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B35AB" w14:textId="77777777" w:rsidR="007272EA" w:rsidRPr="00A10699" w:rsidRDefault="007272EA" w:rsidP="00193EC6">
      <w:pPr>
        <w:pBdr>
          <w:bottom w:val="single" w:sz="4" w:space="1" w:color="auto"/>
        </w:pBdr>
        <w:ind w:right="-283"/>
        <w:jc w:val="center"/>
        <w:rPr>
          <w:rFonts w:ascii="Times New Roman" w:hAnsi="Times New Roman"/>
          <w:b/>
          <w:noProof/>
          <w:sz w:val="22"/>
          <w:szCs w:val="22"/>
          <w:lang w:val="en-US"/>
        </w:rPr>
      </w:pPr>
    </w:p>
    <w:p w14:paraId="6CF6A7C7" w14:textId="3522C024" w:rsidR="00B572DF" w:rsidRPr="00A10699" w:rsidRDefault="00B572DF" w:rsidP="00193EC6">
      <w:pPr>
        <w:pBdr>
          <w:bottom w:val="single" w:sz="4" w:space="1" w:color="auto"/>
        </w:pBdr>
        <w:ind w:right="-283"/>
        <w:jc w:val="center"/>
        <w:rPr>
          <w:rFonts w:ascii="Times New Roman" w:hAnsi="Times New Roman"/>
          <w:b/>
          <w:noProof/>
          <w:sz w:val="22"/>
          <w:szCs w:val="22"/>
          <w:lang w:val="en-US"/>
        </w:rPr>
      </w:pPr>
      <w:r w:rsidRPr="00A10699">
        <w:rPr>
          <w:rFonts w:ascii="Times New Roman" w:hAnsi="Times New Roman"/>
          <w:b/>
          <w:noProof/>
          <w:sz w:val="22"/>
          <w:szCs w:val="22"/>
          <w:lang w:val="en-US"/>
        </w:rPr>
        <w:t xml:space="preserve">EDA ÇATAKLAR, LL.M, Ph.D. </w:t>
      </w:r>
    </w:p>
    <w:p w14:paraId="4D8F6225" w14:textId="77777777" w:rsidR="00B572DF" w:rsidRPr="00A10699" w:rsidRDefault="00B572DF" w:rsidP="00193EC6">
      <w:pPr>
        <w:rPr>
          <w:rFonts w:ascii="Times New Roman" w:hAnsi="Times New Roman"/>
          <w:b/>
          <w:sz w:val="22"/>
          <w:szCs w:val="22"/>
        </w:rPr>
      </w:pPr>
    </w:p>
    <w:p w14:paraId="10B5122A" w14:textId="77777777" w:rsidR="00681596" w:rsidRPr="00A10699" w:rsidRDefault="00681596" w:rsidP="00193EC6">
      <w:pPr>
        <w:jc w:val="right"/>
        <w:rPr>
          <w:rFonts w:ascii="Times New Roman" w:hAnsi="Times New Roman"/>
          <w:b/>
          <w:sz w:val="22"/>
          <w:szCs w:val="22"/>
        </w:rPr>
      </w:pPr>
    </w:p>
    <w:p w14:paraId="0D869E3E" w14:textId="77777777" w:rsidR="00432846" w:rsidRPr="00A10699" w:rsidRDefault="00432846" w:rsidP="00193EC6">
      <w:pPr>
        <w:jc w:val="both"/>
        <w:rPr>
          <w:rFonts w:ascii="Times New Roman" w:hAnsi="Times New Roman"/>
          <w:sz w:val="22"/>
          <w:szCs w:val="22"/>
          <w:lang w:val="en-US"/>
        </w:rPr>
        <w:sectPr w:rsidR="00432846" w:rsidRPr="00A10699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7160DB" w14:textId="77777777" w:rsidR="00193EC6" w:rsidRPr="00A10699" w:rsidRDefault="00193EC6" w:rsidP="00193EC6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14:paraId="189D6B1B" w14:textId="77777777" w:rsidR="00193EC6" w:rsidRPr="00A10699" w:rsidRDefault="00193EC6" w:rsidP="00193EC6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14:paraId="4FFF1296" w14:textId="77777777" w:rsidR="00E73C3E" w:rsidRPr="00A10699" w:rsidRDefault="00E73C3E" w:rsidP="00193EC6">
      <w:pPr>
        <w:jc w:val="both"/>
        <w:rPr>
          <w:rFonts w:ascii="Times New Roman" w:hAnsi="Times New Roman"/>
          <w:sz w:val="22"/>
          <w:szCs w:val="22"/>
          <w:lang w:val="en-US"/>
        </w:rPr>
      </w:pPr>
      <w:r w:rsidRPr="00A10699">
        <w:rPr>
          <w:rFonts w:ascii="Times New Roman" w:hAnsi="Times New Roman"/>
          <w:sz w:val="22"/>
          <w:szCs w:val="22"/>
          <w:lang w:val="en-US"/>
        </w:rPr>
        <w:t>Nationality</w:t>
      </w:r>
      <w:r w:rsidRPr="00A10699">
        <w:rPr>
          <w:rFonts w:ascii="Times New Roman" w:hAnsi="Times New Roman"/>
          <w:sz w:val="22"/>
          <w:szCs w:val="22"/>
          <w:lang w:val="en-US"/>
        </w:rPr>
        <w:tab/>
      </w:r>
      <w:r w:rsidRPr="00A10699">
        <w:rPr>
          <w:rFonts w:ascii="Times New Roman" w:hAnsi="Times New Roman"/>
          <w:sz w:val="22"/>
          <w:szCs w:val="22"/>
          <w:lang w:val="en-US"/>
        </w:rPr>
        <w:tab/>
        <w:t>: Turkish</w:t>
      </w:r>
    </w:p>
    <w:p w14:paraId="0778D951" w14:textId="77777777" w:rsidR="00E73C3E" w:rsidRPr="00A10699" w:rsidRDefault="00E73C3E" w:rsidP="00193EC6">
      <w:pPr>
        <w:jc w:val="both"/>
        <w:rPr>
          <w:rFonts w:ascii="Times New Roman" w:hAnsi="Times New Roman"/>
          <w:sz w:val="22"/>
          <w:szCs w:val="22"/>
          <w:lang w:val="en-US"/>
        </w:rPr>
      </w:pPr>
      <w:r w:rsidRPr="00A10699">
        <w:rPr>
          <w:rFonts w:ascii="Times New Roman" w:hAnsi="Times New Roman"/>
          <w:sz w:val="22"/>
          <w:szCs w:val="22"/>
          <w:lang w:val="en-US"/>
        </w:rPr>
        <w:t>Address</w:t>
      </w:r>
      <w:r w:rsidRPr="00A10699">
        <w:rPr>
          <w:rFonts w:ascii="Times New Roman" w:hAnsi="Times New Roman"/>
          <w:sz w:val="22"/>
          <w:szCs w:val="22"/>
          <w:lang w:val="en-US"/>
        </w:rPr>
        <w:tab/>
      </w:r>
      <w:r w:rsidRPr="00A10699">
        <w:rPr>
          <w:rFonts w:ascii="Times New Roman" w:hAnsi="Times New Roman"/>
          <w:sz w:val="22"/>
          <w:szCs w:val="22"/>
          <w:lang w:val="en-US"/>
        </w:rPr>
        <w:tab/>
        <w:t xml:space="preserve">: Istanbul Bilgi University </w:t>
      </w:r>
    </w:p>
    <w:p w14:paraId="2D8F72D4" w14:textId="77777777" w:rsidR="001B07D6" w:rsidRPr="00A10699" w:rsidRDefault="001B07D6" w:rsidP="00193EC6">
      <w:pPr>
        <w:ind w:left="2250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A10699">
        <w:rPr>
          <w:rFonts w:ascii="Times New Roman" w:hAnsi="Times New Roman"/>
          <w:sz w:val="22"/>
          <w:szCs w:val="22"/>
          <w:lang w:val="en-US"/>
        </w:rPr>
        <w:t>Santral</w:t>
      </w:r>
      <w:proofErr w:type="spellEnd"/>
      <w:r w:rsidRPr="00A10699">
        <w:rPr>
          <w:rFonts w:ascii="Times New Roman" w:hAnsi="Times New Roman"/>
          <w:sz w:val="22"/>
          <w:szCs w:val="22"/>
          <w:lang w:val="en-US"/>
        </w:rPr>
        <w:t xml:space="preserve"> Istanbul Campus </w:t>
      </w:r>
      <w:proofErr w:type="spellStart"/>
      <w:r w:rsidRPr="00A10699">
        <w:rPr>
          <w:rFonts w:ascii="Times New Roman" w:hAnsi="Times New Roman"/>
          <w:sz w:val="22"/>
          <w:szCs w:val="22"/>
          <w:lang w:val="en-US"/>
        </w:rPr>
        <w:t>Alibeykoy</w:t>
      </w:r>
      <w:proofErr w:type="spellEnd"/>
    </w:p>
    <w:p w14:paraId="1DDD27F1" w14:textId="7334FD8A" w:rsidR="00E73C3E" w:rsidRPr="00A10699" w:rsidRDefault="00E73C3E" w:rsidP="00193EC6">
      <w:pPr>
        <w:ind w:left="2250"/>
        <w:jc w:val="both"/>
        <w:rPr>
          <w:rFonts w:ascii="Times New Roman" w:hAnsi="Times New Roman"/>
          <w:sz w:val="22"/>
          <w:szCs w:val="22"/>
          <w:lang w:val="en-US"/>
        </w:rPr>
      </w:pPr>
      <w:r w:rsidRPr="00A10699">
        <w:rPr>
          <w:rFonts w:ascii="Times New Roman" w:hAnsi="Times New Roman"/>
          <w:sz w:val="22"/>
          <w:szCs w:val="22"/>
          <w:lang w:val="en-US"/>
        </w:rPr>
        <w:t>Istanbul</w:t>
      </w:r>
      <w:r w:rsidR="00603225" w:rsidRPr="00A10699">
        <w:rPr>
          <w:rFonts w:ascii="Times New Roman" w:hAnsi="Times New Roman"/>
          <w:sz w:val="22"/>
          <w:szCs w:val="22"/>
          <w:lang w:val="en-US"/>
        </w:rPr>
        <w:t xml:space="preserve"> Turkey</w:t>
      </w:r>
    </w:p>
    <w:p w14:paraId="4851FDAD" w14:textId="2D6FBC8A" w:rsidR="00E73C3E" w:rsidRPr="00A10699" w:rsidRDefault="00E73C3E" w:rsidP="00193EC6">
      <w:pPr>
        <w:jc w:val="both"/>
        <w:rPr>
          <w:rFonts w:ascii="Times New Roman" w:hAnsi="Times New Roman"/>
          <w:sz w:val="22"/>
          <w:szCs w:val="22"/>
          <w:lang w:val="en-US"/>
        </w:rPr>
      </w:pPr>
      <w:r w:rsidRPr="00A10699">
        <w:rPr>
          <w:rFonts w:ascii="Times New Roman" w:hAnsi="Times New Roman"/>
          <w:sz w:val="22"/>
          <w:szCs w:val="22"/>
          <w:lang w:val="en-US"/>
        </w:rPr>
        <w:t>Phone</w:t>
      </w:r>
      <w:r w:rsidRPr="00A10699">
        <w:rPr>
          <w:rFonts w:ascii="Times New Roman" w:hAnsi="Times New Roman"/>
          <w:sz w:val="22"/>
          <w:szCs w:val="22"/>
          <w:lang w:val="en-US"/>
        </w:rPr>
        <w:tab/>
      </w:r>
      <w:r w:rsidRPr="00A10699">
        <w:rPr>
          <w:rFonts w:ascii="Times New Roman" w:hAnsi="Times New Roman"/>
          <w:sz w:val="22"/>
          <w:szCs w:val="22"/>
          <w:lang w:val="en-US"/>
        </w:rPr>
        <w:tab/>
      </w:r>
      <w:r w:rsidRPr="00A10699">
        <w:rPr>
          <w:rFonts w:ascii="Times New Roman" w:hAnsi="Times New Roman"/>
          <w:sz w:val="22"/>
          <w:szCs w:val="22"/>
          <w:lang w:val="en-US"/>
        </w:rPr>
        <w:tab/>
        <w:t xml:space="preserve">: +90212 311 52 92 </w:t>
      </w:r>
    </w:p>
    <w:p w14:paraId="0C7DA760" w14:textId="77777777" w:rsidR="00193EC6" w:rsidRPr="00A10699" w:rsidRDefault="00E73C3E" w:rsidP="00193EC6">
      <w:pPr>
        <w:jc w:val="both"/>
        <w:rPr>
          <w:rFonts w:ascii="Times New Roman" w:hAnsi="Times New Roman"/>
          <w:sz w:val="22"/>
          <w:szCs w:val="22"/>
          <w:lang w:val="en-US"/>
        </w:rPr>
      </w:pPr>
      <w:r w:rsidRPr="00A10699">
        <w:rPr>
          <w:rFonts w:ascii="Times New Roman" w:hAnsi="Times New Roman"/>
          <w:sz w:val="22"/>
          <w:szCs w:val="22"/>
          <w:lang w:val="en-US"/>
        </w:rPr>
        <w:t>E-mail</w:t>
      </w:r>
      <w:r w:rsidRPr="00A10699">
        <w:rPr>
          <w:rFonts w:ascii="Times New Roman" w:hAnsi="Times New Roman"/>
          <w:sz w:val="22"/>
          <w:szCs w:val="22"/>
          <w:lang w:val="en-US"/>
        </w:rPr>
        <w:tab/>
      </w:r>
      <w:r w:rsidRPr="00A10699">
        <w:rPr>
          <w:rFonts w:ascii="Times New Roman" w:hAnsi="Times New Roman"/>
          <w:sz w:val="22"/>
          <w:szCs w:val="22"/>
          <w:lang w:val="en-US"/>
        </w:rPr>
        <w:tab/>
      </w:r>
      <w:r w:rsidRPr="00A10699">
        <w:rPr>
          <w:rFonts w:ascii="Times New Roman" w:hAnsi="Times New Roman"/>
          <w:sz w:val="22"/>
          <w:szCs w:val="22"/>
          <w:lang w:val="en-US"/>
        </w:rPr>
        <w:tab/>
        <w:t xml:space="preserve">: </w:t>
      </w:r>
      <w:hyperlink r:id="rId8" w:history="1">
        <w:r w:rsidRPr="00A10699">
          <w:rPr>
            <w:rStyle w:val="Kpr"/>
            <w:rFonts w:ascii="Times New Roman" w:hAnsi="Times New Roman"/>
            <w:sz w:val="22"/>
            <w:szCs w:val="22"/>
            <w:lang w:val="en-US"/>
          </w:rPr>
          <w:t>eda.cataklar@bilgi.edu.tr</w:t>
        </w:r>
      </w:hyperlink>
      <w:r w:rsidRPr="00A10699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14:paraId="4B8AB2F7" w14:textId="77777777" w:rsidR="00E73C3E" w:rsidRPr="00A10699" w:rsidRDefault="00432846" w:rsidP="00193EC6">
      <w:pPr>
        <w:jc w:val="right"/>
        <w:rPr>
          <w:rFonts w:ascii="Times New Roman" w:hAnsi="Times New Roman"/>
          <w:sz w:val="22"/>
          <w:szCs w:val="22"/>
          <w:lang w:val="en-US"/>
        </w:rPr>
      </w:pPr>
      <w:r w:rsidRPr="00A10699">
        <w:rPr>
          <w:rFonts w:ascii="Times New Roman" w:hAnsi="Times New Roman"/>
          <w:b/>
          <w:noProof/>
          <w:sz w:val="22"/>
          <w:szCs w:val="22"/>
          <w:lang w:val="en-US" w:eastAsia="en-US"/>
        </w:rPr>
        <w:drawing>
          <wp:inline distT="0" distB="0" distL="0" distR="0" wp14:anchorId="7B62433C" wp14:editId="03BA5215">
            <wp:extent cx="1485900" cy="1839687"/>
            <wp:effectExtent l="0" t="0" r="0" b="8255"/>
            <wp:docPr id="3" name="Picture 3" descr="C:\Users\ecataklar\Desktop\eda hanım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cataklar\Desktop\eda hanım 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419" cy="185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08433" w14:textId="77777777" w:rsidR="00432846" w:rsidRPr="00A10699" w:rsidRDefault="00432846" w:rsidP="00193EC6">
      <w:pPr>
        <w:jc w:val="both"/>
        <w:rPr>
          <w:rFonts w:ascii="Times New Roman" w:hAnsi="Times New Roman"/>
          <w:b/>
          <w:sz w:val="22"/>
          <w:szCs w:val="22"/>
        </w:rPr>
      </w:pPr>
    </w:p>
    <w:p w14:paraId="65DC6387" w14:textId="77777777" w:rsidR="007272EA" w:rsidRPr="00A10699" w:rsidRDefault="007272EA" w:rsidP="00193EC6">
      <w:pPr>
        <w:jc w:val="both"/>
        <w:rPr>
          <w:rFonts w:ascii="Times New Roman" w:hAnsi="Times New Roman"/>
          <w:b/>
          <w:sz w:val="22"/>
          <w:szCs w:val="22"/>
        </w:rPr>
        <w:sectPr w:rsidR="007272EA" w:rsidRPr="00A10699" w:rsidSect="00193EC6">
          <w:type w:val="continuous"/>
          <w:pgSz w:w="11906" w:h="16838"/>
          <w:pgMar w:top="1417" w:right="1417" w:bottom="1417" w:left="1417" w:header="708" w:footer="708" w:gutter="0"/>
          <w:cols w:num="2" w:space="1134" w:equalWidth="0">
            <w:col w:w="6521" w:space="284"/>
            <w:col w:w="2267"/>
          </w:cols>
          <w:docGrid w:linePitch="360"/>
        </w:sectPr>
      </w:pPr>
    </w:p>
    <w:p w14:paraId="52E32B6D" w14:textId="77777777" w:rsidR="00681596" w:rsidRPr="00A10699" w:rsidRDefault="00681596" w:rsidP="00193EC6">
      <w:pPr>
        <w:pBdr>
          <w:bottom w:val="single" w:sz="6" w:space="1" w:color="auto"/>
        </w:pBd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b/>
          <w:sz w:val="22"/>
          <w:szCs w:val="22"/>
          <w:lang w:val="en-US" w:eastAsia="zh-CN"/>
        </w:rPr>
        <w:t>EDUCATION</w:t>
      </w:r>
    </w:p>
    <w:p w14:paraId="7005D853" w14:textId="77777777" w:rsidR="00681596" w:rsidRPr="00A10699" w:rsidRDefault="00681596" w:rsidP="00193EC6">
      <w:pP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</w:p>
    <w:p w14:paraId="2B48DF4A" w14:textId="77777777" w:rsidR="00681596" w:rsidRPr="00A10699" w:rsidRDefault="00681596" w:rsidP="00193EC6">
      <w:pP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</w:p>
    <w:p w14:paraId="25AAEC88" w14:textId="53D03DF4" w:rsidR="00681596" w:rsidRPr="00A10699" w:rsidRDefault="00681596" w:rsidP="00103485">
      <w:p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Ph</w:t>
      </w:r>
      <w:r w:rsidR="009747EF" w:rsidRPr="00A10699">
        <w:rPr>
          <w:rFonts w:ascii="Times New Roman" w:eastAsia="SimSun" w:hAnsi="Times New Roman"/>
          <w:sz w:val="22"/>
          <w:szCs w:val="22"/>
          <w:lang w:val="en-US" w:eastAsia="zh-CN"/>
        </w:rPr>
        <w:t>.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D</w:t>
      </w:r>
      <w:r w:rsidR="009747EF" w:rsidRPr="00A10699">
        <w:rPr>
          <w:rFonts w:ascii="Times New Roman" w:eastAsia="SimSun" w:hAnsi="Times New Roman"/>
          <w:sz w:val="22"/>
          <w:szCs w:val="22"/>
          <w:lang w:val="en-US" w:eastAsia="zh-CN"/>
        </w:rPr>
        <w:t>.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  <w:t xml:space="preserve">Istanbul University Social Sciences Institute </w:t>
      </w:r>
    </w:p>
    <w:p w14:paraId="2940DE4C" w14:textId="679AB1E8" w:rsidR="00681596" w:rsidRPr="00A10699" w:rsidRDefault="00681596" w:rsidP="00193EC6">
      <w:pPr>
        <w:ind w:left="2124" w:hanging="212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  <w:t>Thesis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  <w:t>: “</w:t>
      </w:r>
      <w:r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The </w:t>
      </w:r>
      <w:r w:rsidR="00033B1E"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>Legal Impact</w:t>
      </w:r>
      <w:r w:rsidR="00D7594D"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 of Employment Relationship</w:t>
      </w:r>
      <w:r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 on </w:t>
      </w:r>
      <w:r w:rsidR="00740714"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>Copyr</w:t>
      </w:r>
      <w:r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>ights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”</w:t>
      </w:r>
    </w:p>
    <w:p w14:paraId="389CC8A0" w14:textId="77777777" w:rsidR="00681596" w:rsidRPr="00A10699" w:rsidRDefault="00681596" w:rsidP="00193EC6">
      <w:p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71C972BF" w14:textId="76E59593" w:rsidR="00681596" w:rsidRPr="00A10699" w:rsidRDefault="00681596" w:rsidP="00193EC6">
      <w:p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LL.M.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  <w:t>Istanbul Bilgi University Social Sciences Institute</w:t>
      </w:r>
      <w:r w:rsidR="009747EF"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</w:p>
    <w:p w14:paraId="5843F44F" w14:textId="6771B9E6" w:rsidR="00681596" w:rsidRPr="00A10699" w:rsidRDefault="00BB1289" w:rsidP="00193EC6">
      <w:pPr>
        <w:ind w:left="2124"/>
        <w:jc w:val="both"/>
        <w:rPr>
          <w:rFonts w:ascii="Times New Roman" w:eastAsia="SimSun" w:hAnsi="Times New Roman"/>
          <w:i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Thesis</w:t>
      </w:r>
      <w:r w:rsidR="00103485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="00681596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: </w:t>
      </w:r>
      <w:r w:rsidR="00681596"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>“The Articles of Law on Intellectual and Artistic Works Regarding Unfair Competition”</w:t>
      </w:r>
    </w:p>
    <w:p w14:paraId="42005C55" w14:textId="77777777" w:rsidR="00681596" w:rsidRPr="00A10699" w:rsidRDefault="00681596" w:rsidP="00193EC6">
      <w:pPr>
        <w:jc w:val="both"/>
        <w:rPr>
          <w:rFonts w:ascii="Times New Roman" w:eastAsia="SimSun" w:hAnsi="Times New Roman"/>
          <w:i/>
          <w:sz w:val="22"/>
          <w:szCs w:val="22"/>
          <w:lang w:val="en-US" w:eastAsia="zh-CN"/>
        </w:rPr>
      </w:pPr>
    </w:p>
    <w:p w14:paraId="22E2F65B" w14:textId="60A823BC" w:rsidR="00681596" w:rsidRPr="00A10699" w:rsidRDefault="00681596" w:rsidP="00193EC6">
      <w:p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LL.B.</w:t>
      </w:r>
      <w:r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ab/>
      </w:r>
      <w:r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ab/>
      </w:r>
      <w:r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ab/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Ankara University </w:t>
      </w:r>
      <w:r w:rsidR="00544157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Faculty of Law </w:t>
      </w:r>
    </w:p>
    <w:p w14:paraId="7811D3DA" w14:textId="77777777" w:rsidR="00681596" w:rsidRPr="00A10699" w:rsidRDefault="00681596" w:rsidP="00193EC6">
      <w:p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5EF94762" w14:textId="77777777" w:rsidR="00681596" w:rsidRPr="00A10699" w:rsidRDefault="00681596" w:rsidP="00193EC6">
      <w:p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1C3457BD" w14:textId="77777777" w:rsidR="00472207" w:rsidRPr="00A10699" w:rsidRDefault="00472207" w:rsidP="00472207">
      <w:pPr>
        <w:pBdr>
          <w:bottom w:val="single" w:sz="6" w:space="1" w:color="auto"/>
        </w:pBd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b/>
          <w:sz w:val="22"/>
          <w:szCs w:val="22"/>
          <w:lang w:val="en-US" w:eastAsia="zh-CN"/>
        </w:rPr>
        <w:t>SCHOLARSHIP</w:t>
      </w:r>
    </w:p>
    <w:p w14:paraId="1F16BF09" w14:textId="77777777" w:rsidR="00472207" w:rsidRPr="00A10699" w:rsidRDefault="00472207" w:rsidP="00472207">
      <w:pP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</w:p>
    <w:p w14:paraId="46AB79C9" w14:textId="56B3E4F7" w:rsidR="00472207" w:rsidRPr="00A10699" w:rsidRDefault="00472207" w:rsidP="00193EC6">
      <w:pPr>
        <w:pBdr>
          <w:bottom w:val="single" w:sz="6" w:space="1" w:color="auto"/>
        </w:pBd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7/2013-6/2014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  <w:t xml:space="preserve">Max Planck Institute for </w:t>
      </w:r>
      <w:r w:rsidR="00853116" w:rsidRPr="00A10699">
        <w:rPr>
          <w:rFonts w:ascii="Times New Roman" w:eastAsia="SimSun" w:hAnsi="Times New Roman"/>
          <w:sz w:val="22"/>
          <w:szCs w:val="22"/>
          <w:lang w:val="en-US" w:eastAsia="zh-CN"/>
        </w:rPr>
        <w:t>Innovation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and Competition Law, Munich</w:t>
      </w:r>
    </w:p>
    <w:p w14:paraId="0E1BEB97" w14:textId="3644F8D9" w:rsidR="00853116" w:rsidRPr="00A10699" w:rsidRDefault="00790C03" w:rsidP="00193EC6">
      <w:pPr>
        <w:pBdr>
          <w:bottom w:val="single" w:sz="6" w:space="1" w:color="auto"/>
        </w:pBd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7/2014-5</w:t>
      </w:r>
      <w:r w:rsidR="00853116" w:rsidRPr="00A10699">
        <w:rPr>
          <w:rFonts w:ascii="Times New Roman" w:eastAsia="SimSun" w:hAnsi="Times New Roman"/>
          <w:sz w:val="22"/>
          <w:szCs w:val="22"/>
          <w:lang w:val="en-US" w:eastAsia="zh-CN"/>
        </w:rPr>
        <w:t>/2015</w:t>
      </w:r>
      <w:r w:rsidR="00853116"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="00853116"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  <w:t>Fulbright S</w:t>
      </w:r>
      <w:r w:rsidR="009015B1" w:rsidRPr="00A10699">
        <w:rPr>
          <w:rFonts w:ascii="Times New Roman" w:eastAsia="SimSun" w:hAnsi="Times New Roman"/>
          <w:sz w:val="22"/>
          <w:szCs w:val="22"/>
          <w:lang w:val="en-US" w:eastAsia="zh-CN"/>
        </w:rPr>
        <w:t>cholarship, Visiting Researcher-</w:t>
      </w:r>
      <w:r w:rsidR="00853116" w:rsidRPr="00A10699">
        <w:rPr>
          <w:rFonts w:ascii="Times New Roman" w:eastAsia="SimSun" w:hAnsi="Times New Roman"/>
          <w:sz w:val="22"/>
          <w:szCs w:val="22"/>
          <w:lang w:val="en-US" w:eastAsia="zh-CN"/>
        </w:rPr>
        <w:t>Fordham Law School, New York</w:t>
      </w:r>
    </w:p>
    <w:p w14:paraId="3B6BF2BB" w14:textId="77777777" w:rsidR="00472207" w:rsidRPr="00A10699" w:rsidRDefault="00472207" w:rsidP="00193EC6">
      <w:pPr>
        <w:pBdr>
          <w:bottom w:val="single" w:sz="6" w:space="1" w:color="auto"/>
        </w:pBd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374BBA30" w14:textId="0B5F3C2A" w:rsidR="00472207" w:rsidRPr="00A10699" w:rsidRDefault="00472207" w:rsidP="00193EC6">
      <w:pPr>
        <w:pBdr>
          <w:bottom w:val="single" w:sz="6" w:space="1" w:color="auto"/>
        </w:pBd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</w:p>
    <w:p w14:paraId="6F329D80" w14:textId="77777777" w:rsidR="00681596" w:rsidRPr="00A10699" w:rsidRDefault="00681596" w:rsidP="00193EC6">
      <w:pPr>
        <w:pBdr>
          <w:bottom w:val="single" w:sz="6" w:space="1" w:color="auto"/>
        </w:pBd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b/>
          <w:sz w:val="22"/>
          <w:szCs w:val="22"/>
          <w:lang w:val="en-US" w:eastAsia="zh-CN"/>
        </w:rPr>
        <w:t>PROFESSIONAL EXPERIENCE</w:t>
      </w:r>
    </w:p>
    <w:p w14:paraId="03D11E15" w14:textId="77777777" w:rsidR="00681596" w:rsidRPr="00A10699" w:rsidRDefault="00681596" w:rsidP="00193EC6">
      <w:pP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</w:p>
    <w:p w14:paraId="087BB25F" w14:textId="77777777" w:rsidR="00544157" w:rsidRPr="00A10699" w:rsidRDefault="00544157" w:rsidP="00193EC6">
      <w:pP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</w:p>
    <w:p w14:paraId="0C769678" w14:textId="77777777" w:rsidR="00681596" w:rsidRPr="00A10699" w:rsidRDefault="00681596" w:rsidP="00193EC6">
      <w:pPr>
        <w:ind w:left="2124" w:hanging="212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4/2007-Present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  <w:t>Legal Expert – Lecturer / Istanbul Bilgi University Intellectual Property Law Research Center (BILFIM), Istanbul</w:t>
      </w:r>
    </w:p>
    <w:p w14:paraId="3C7736A9" w14:textId="77777777" w:rsidR="00681596" w:rsidRPr="00A10699" w:rsidRDefault="00681596" w:rsidP="00193EC6">
      <w:pPr>
        <w:ind w:left="212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4478CCA8" w14:textId="77777777" w:rsidR="00681596" w:rsidRPr="00A10699" w:rsidRDefault="00681596" w:rsidP="00193EC6">
      <w:pPr>
        <w:ind w:left="1416" w:firstLine="708"/>
        <w:jc w:val="both"/>
        <w:rPr>
          <w:rFonts w:ascii="Times New Roman" w:eastAsia="SimSun" w:hAnsi="Times New Roman"/>
          <w:b/>
          <w:sz w:val="22"/>
          <w:szCs w:val="22"/>
          <w:lang w:val="en-GB" w:eastAsia="zh-CN"/>
        </w:rPr>
      </w:pPr>
      <w:r w:rsidRPr="00A10699">
        <w:rPr>
          <w:rFonts w:ascii="Times New Roman" w:eastAsia="SimSun" w:hAnsi="Times New Roman"/>
          <w:b/>
          <w:sz w:val="22"/>
          <w:szCs w:val="22"/>
          <w:lang w:val="en-GB" w:eastAsia="zh-CN"/>
        </w:rPr>
        <w:t>Courses Taught:</w:t>
      </w:r>
    </w:p>
    <w:p w14:paraId="69502C02" w14:textId="77777777" w:rsidR="00681596" w:rsidRPr="00A10699" w:rsidRDefault="00681596" w:rsidP="00193EC6">
      <w:pPr>
        <w:ind w:left="212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6EFAA744" w14:textId="481197BD" w:rsidR="00D7594D" w:rsidRPr="00A10699" w:rsidRDefault="00D7594D" w:rsidP="00193EC6">
      <w:pPr>
        <w:numPr>
          <w:ilvl w:val="0"/>
          <w:numId w:val="3"/>
        </w:num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Intellectual Property Law (For the </w:t>
      </w:r>
      <w:r w:rsidR="00103485" w:rsidRPr="00A10699">
        <w:rPr>
          <w:rFonts w:ascii="Times New Roman" w:eastAsia="SimSun" w:hAnsi="Times New Roman"/>
          <w:sz w:val="22"/>
          <w:szCs w:val="22"/>
          <w:lang w:val="en-US" w:eastAsia="zh-CN"/>
        </w:rPr>
        <w:t>fourth-year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students of Istanbul Bilgi University </w:t>
      </w:r>
      <w:r w:rsidR="00740714" w:rsidRPr="00A10699">
        <w:rPr>
          <w:rFonts w:ascii="Times New Roman" w:eastAsia="SimSun" w:hAnsi="Times New Roman"/>
          <w:sz w:val="22"/>
          <w:szCs w:val="22"/>
          <w:lang w:val="en-US" w:eastAsia="zh-CN"/>
        </w:rPr>
        <w:t>School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of Law)</w:t>
      </w:r>
    </w:p>
    <w:p w14:paraId="43B546E8" w14:textId="404FF539" w:rsidR="00681596" w:rsidRPr="00A10699" w:rsidRDefault="00740714" w:rsidP="00193EC6">
      <w:pPr>
        <w:numPr>
          <w:ilvl w:val="0"/>
          <w:numId w:val="3"/>
        </w:num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Intellectual Property </w:t>
      </w:r>
      <w:r w:rsidR="00681596" w:rsidRPr="00A10699">
        <w:rPr>
          <w:rFonts w:ascii="Times New Roman" w:eastAsia="SimSun" w:hAnsi="Times New Roman"/>
          <w:sz w:val="22"/>
          <w:szCs w:val="22"/>
          <w:lang w:val="en-US" w:eastAsia="zh-CN"/>
        </w:rPr>
        <w:t>Law in Practice (Economic Law Master Program)</w:t>
      </w:r>
    </w:p>
    <w:p w14:paraId="708FB259" w14:textId="65F060DA" w:rsidR="00740714" w:rsidRPr="00A10699" w:rsidRDefault="00740714" w:rsidP="00193EC6">
      <w:pPr>
        <w:numPr>
          <w:ilvl w:val="0"/>
          <w:numId w:val="3"/>
        </w:num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Intellectual Property Rights </w:t>
      </w:r>
      <w:r w:rsidR="00DB5C1C" w:rsidRPr="00A10699">
        <w:rPr>
          <w:rFonts w:ascii="Times New Roman" w:eastAsia="SimSun" w:hAnsi="Times New Roman"/>
          <w:sz w:val="22"/>
          <w:szCs w:val="22"/>
          <w:lang w:val="en-US" w:eastAsia="zh-CN"/>
        </w:rPr>
        <w:t>in Employment Relationship (Economic Law Master Program)</w:t>
      </w:r>
    </w:p>
    <w:p w14:paraId="44275AB1" w14:textId="0BBE8234" w:rsidR="000F7DE5" w:rsidRPr="00A10699" w:rsidRDefault="00492184" w:rsidP="00740714">
      <w:pPr>
        <w:numPr>
          <w:ilvl w:val="0"/>
          <w:numId w:val="3"/>
        </w:num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International Copyright Law</w:t>
      </w:r>
      <w:r w:rsidR="00740714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– Until 2019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(</w:t>
      </w:r>
      <w:r w:rsidR="00681596" w:rsidRPr="00A10699">
        <w:rPr>
          <w:rFonts w:ascii="Times New Roman" w:eastAsia="SimSun" w:hAnsi="Times New Roman"/>
          <w:sz w:val="22"/>
          <w:szCs w:val="22"/>
          <w:lang w:val="en-US" w:eastAsia="zh-CN"/>
        </w:rPr>
        <w:t>Economic Law Master Program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-</w:t>
      </w:r>
      <w:r w:rsidR="00544157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This is a semi online course which is taught in cooperation with </w:t>
      </w:r>
      <w:r w:rsidR="00681596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WIPO Distance Learning Program) </w:t>
      </w:r>
    </w:p>
    <w:p w14:paraId="34CF22C6" w14:textId="77777777" w:rsidR="00681596" w:rsidRPr="00A10699" w:rsidRDefault="00681596" w:rsidP="00193EC6">
      <w:pPr>
        <w:ind w:left="212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0975E40B" w14:textId="77777777" w:rsidR="00681596" w:rsidRPr="00A10699" w:rsidRDefault="00681596" w:rsidP="00193EC6">
      <w:pPr>
        <w:ind w:left="2124" w:hanging="212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2008 - Present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="009747EF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Legal </w:t>
      </w:r>
      <w:r w:rsidR="00544157" w:rsidRPr="00A10699">
        <w:rPr>
          <w:rFonts w:ascii="Times New Roman" w:eastAsia="SimSun" w:hAnsi="Times New Roman"/>
          <w:sz w:val="22"/>
          <w:szCs w:val="22"/>
          <w:lang w:val="en-US" w:eastAsia="zh-CN"/>
        </w:rPr>
        <w:t>Expert / Specialized I</w:t>
      </w:r>
      <w:r w:rsidR="009747EF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ntellectual </w:t>
      </w:r>
      <w:r w:rsidR="00544157" w:rsidRPr="00A10699">
        <w:rPr>
          <w:rFonts w:ascii="Times New Roman" w:eastAsia="SimSun" w:hAnsi="Times New Roman"/>
          <w:sz w:val="22"/>
          <w:szCs w:val="22"/>
          <w:lang w:val="en-US" w:eastAsia="zh-CN"/>
        </w:rPr>
        <w:t>P</w:t>
      </w:r>
      <w:r w:rsidR="009747EF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roperty </w:t>
      </w:r>
      <w:r w:rsidR="00544157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Courts, </w:t>
      </w:r>
      <w:r w:rsidR="009747EF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Istanbul </w:t>
      </w:r>
    </w:p>
    <w:p w14:paraId="0ABA32DF" w14:textId="77777777" w:rsidR="00681596" w:rsidRPr="00A10699" w:rsidRDefault="00681596" w:rsidP="00193EC6">
      <w:p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243E4352" w14:textId="159CA763" w:rsidR="00681596" w:rsidRPr="00A10699" w:rsidRDefault="00681596" w:rsidP="00193EC6">
      <w:p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lastRenderedPageBreak/>
        <w:t>1/2004 - 4/2007</w:t>
      </w:r>
      <w:r w:rsid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  <w:t xml:space="preserve">Lawyer /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Boyut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Publishing Group, Istanbul</w:t>
      </w:r>
    </w:p>
    <w:p w14:paraId="03A95E02" w14:textId="77777777" w:rsidR="00681596" w:rsidRPr="00A10699" w:rsidRDefault="00681596" w:rsidP="00193EC6">
      <w:p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13883591" w14:textId="51E96F02" w:rsidR="00681596" w:rsidRPr="00A10699" w:rsidRDefault="00681596" w:rsidP="00193EC6">
      <w:pPr>
        <w:ind w:left="2124" w:hanging="212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9/2003 - 1/2004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  <w:t xml:space="preserve">Legal Trainee / </w:t>
      </w:r>
      <w:r w:rsidR="001B07D6" w:rsidRPr="00A10699">
        <w:rPr>
          <w:rFonts w:ascii="Times New Roman" w:eastAsia="SimSun" w:hAnsi="Times New Roman"/>
          <w:sz w:val="22"/>
          <w:szCs w:val="22"/>
          <w:lang w:val="en-US" w:eastAsia="zh-CN"/>
        </w:rPr>
        <w:t>Turkish Industry and Business Association (TUSIAD)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, Istanbul</w:t>
      </w:r>
    </w:p>
    <w:p w14:paraId="6B7BB00C" w14:textId="77777777" w:rsidR="00681596" w:rsidRPr="00A10699" w:rsidRDefault="00681596" w:rsidP="00193EC6">
      <w:pPr>
        <w:ind w:left="2124" w:hanging="212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031DBB4B" w14:textId="35CE4B4B" w:rsidR="00681596" w:rsidRPr="00A10699" w:rsidRDefault="00681596" w:rsidP="00193EC6">
      <w:p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12/2002-9/2003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Trainee Lawyer /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Razgıratlı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Law Firm, Bursa</w:t>
      </w:r>
    </w:p>
    <w:p w14:paraId="26A6D456" w14:textId="77777777" w:rsidR="00472207" w:rsidRPr="00A10699" w:rsidRDefault="00472207" w:rsidP="00193EC6">
      <w:p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6A7D77CE" w14:textId="77777777" w:rsidR="006B579E" w:rsidRDefault="006B579E" w:rsidP="006B579E">
      <w:pPr>
        <w:pBdr>
          <w:bottom w:val="single" w:sz="6" w:space="1" w:color="auto"/>
        </w:pBd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</w:p>
    <w:p w14:paraId="3182464C" w14:textId="5570FBEC" w:rsidR="006B579E" w:rsidRPr="00A10699" w:rsidRDefault="006B579E" w:rsidP="006B579E">
      <w:pPr>
        <w:pBdr>
          <w:bottom w:val="single" w:sz="6" w:space="1" w:color="auto"/>
        </w:pBd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b/>
          <w:sz w:val="22"/>
          <w:szCs w:val="22"/>
          <w:lang w:val="en-US" w:eastAsia="zh-CN"/>
        </w:rPr>
        <w:t>KEY RESEARCH AREAS</w:t>
      </w:r>
    </w:p>
    <w:p w14:paraId="6DCF9977" w14:textId="77777777" w:rsidR="006B579E" w:rsidRPr="00A10699" w:rsidRDefault="006B579E" w:rsidP="006B579E">
      <w:p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0AE5FCC6" w14:textId="72BEBA91" w:rsidR="00103485" w:rsidRDefault="006B579E" w:rsidP="006B579E">
      <w:pPr>
        <w:ind w:left="1776" w:firstLine="348"/>
        <w:rPr>
          <w:rFonts w:ascii="Times New Roman" w:hAnsi="Times New Roman"/>
          <w:sz w:val="22"/>
          <w:szCs w:val="22"/>
        </w:rPr>
      </w:pPr>
      <w:proofErr w:type="spellStart"/>
      <w:r w:rsidRPr="00A10699">
        <w:rPr>
          <w:rFonts w:ascii="Times New Roman" w:hAnsi="Times New Roman"/>
          <w:sz w:val="22"/>
          <w:szCs w:val="22"/>
        </w:rPr>
        <w:t>Intellectual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Property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Law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, </w:t>
      </w:r>
      <w:r w:rsidR="00103485">
        <w:rPr>
          <w:rFonts w:ascii="Times New Roman" w:hAnsi="Times New Roman"/>
          <w:sz w:val="22"/>
          <w:szCs w:val="22"/>
        </w:rPr>
        <w:t>(</w:t>
      </w:r>
      <w:proofErr w:type="spellStart"/>
      <w:r w:rsidR="00103485">
        <w:rPr>
          <w:rFonts w:ascii="Times New Roman" w:hAnsi="Times New Roman"/>
          <w:sz w:val="22"/>
          <w:szCs w:val="22"/>
        </w:rPr>
        <w:t>Especially</w:t>
      </w:r>
      <w:proofErr w:type="spellEnd"/>
      <w:r w:rsidR="0010348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Copyright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Law</w:t>
      </w:r>
      <w:proofErr w:type="spellEnd"/>
      <w:r w:rsidR="00B92853">
        <w:rPr>
          <w:rFonts w:ascii="Times New Roman" w:hAnsi="Times New Roman"/>
          <w:sz w:val="22"/>
          <w:szCs w:val="22"/>
        </w:rPr>
        <w:t>, Design Law</w:t>
      </w:r>
      <w:r w:rsidR="0010348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03485">
        <w:rPr>
          <w:rFonts w:ascii="Times New Roman" w:hAnsi="Times New Roman"/>
          <w:sz w:val="22"/>
          <w:szCs w:val="22"/>
        </w:rPr>
        <w:t>and</w:t>
      </w:r>
      <w:proofErr w:type="spellEnd"/>
      <w:r w:rsidR="00103485">
        <w:rPr>
          <w:rFonts w:ascii="Times New Roman" w:hAnsi="Times New Roman"/>
          <w:sz w:val="22"/>
          <w:szCs w:val="22"/>
        </w:rPr>
        <w:t xml:space="preserve"> Patent </w:t>
      </w:r>
      <w:proofErr w:type="spellStart"/>
      <w:r w:rsidR="00103485">
        <w:rPr>
          <w:rFonts w:ascii="Times New Roman" w:hAnsi="Times New Roman"/>
          <w:sz w:val="22"/>
          <w:szCs w:val="22"/>
        </w:rPr>
        <w:t>Law</w:t>
      </w:r>
      <w:proofErr w:type="spellEnd"/>
      <w:r w:rsidR="00103485">
        <w:rPr>
          <w:rFonts w:ascii="Times New Roman" w:hAnsi="Times New Roman"/>
          <w:sz w:val="22"/>
          <w:szCs w:val="22"/>
        </w:rPr>
        <w:t>)</w:t>
      </w:r>
    </w:p>
    <w:p w14:paraId="503F4B7D" w14:textId="1DA895E3" w:rsidR="006B579E" w:rsidRPr="00A10699" w:rsidRDefault="00103485" w:rsidP="006B579E">
      <w:pPr>
        <w:ind w:left="1776" w:firstLine="348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Corporate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Law</w:t>
      </w:r>
      <w:proofErr w:type="spellEnd"/>
      <w:r w:rsidR="006B579E" w:rsidRPr="00A10699">
        <w:rPr>
          <w:rFonts w:ascii="Times New Roman" w:hAnsi="Times New Roman"/>
          <w:sz w:val="22"/>
          <w:szCs w:val="22"/>
        </w:rPr>
        <w:t xml:space="preserve"> </w:t>
      </w:r>
    </w:p>
    <w:p w14:paraId="00F4C026" w14:textId="58FE55B1" w:rsidR="006B579E" w:rsidRDefault="00681596" w:rsidP="00103485">
      <w:pP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</w:p>
    <w:p w14:paraId="302A3B39" w14:textId="77777777" w:rsidR="00103485" w:rsidRDefault="00103485" w:rsidP="00103485">
      <w:pP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</w:p>
    <w:p w14:paraId="703E01BF" w14:textId="6A6A0954" w:rsidR="00681596" w:rsidRPr="00A10699" w:rsidRDefault="00681596" w:rsidP="00193EC6">
      <w:pPr>
        <w:pBdr>
          <w:bottom w:val="single" w:sz="6" w:space="1" w:color="auto"/>
        </w:pBd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b/>
          <w:sz w:val="22"/>
          <w:szCs w:val="22"/>
          <w:lang w:val="en-US" w:eastAsia="zh-CN"/>
        </w:rPr>
        <w:t>OTHER RELEVANT INFORMATION</w:t>
      </w:r>
    </w:p>
    <w:p w14:paraId="15D5FBB1" w14:textId="77777777" w:rsidR="00681596" w:rsidRPr="00A10699" w:rsidRDefault="00681596" w:rsidP="00193EC6">
      <w:p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4D258027" w14:textId="5A6AA4DA" w:rsidR="00681596" w:rsidRPr="00A10699" w:rsidRDefault="00A10699" w:rsidP="00193EC6">
      <w:pP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  <w:r>
        <w:rPr>
          <w:rFonts w:ascii="Times New Roman" w:eastAsia="SimSun" w:hAnsi="Times New Roman"/>
          <w:b/>
          <w:sz w:val="22"/>
          <w:szCs w:val="22"/>
          <w:lang w:val="en-US" w:eastAsia="zh-CN"/>
        </w:rPr>
        <w:t xml:space="preserve">Selected </w:t>
      </w:r>
      <w:r w:rsidR="00681596" w:rsidRPr="00A10699">
        <w:rPr>
          <w:rFonts w:ascii="Times New Roman" w:eastAsia="SimSun" w:hAnsi="Times New Roman"/>
          <w:b/>
          <w:sz w:val="22"/>
          <w:szCs w:val="22"/>
          <w:lang w:val="en-US" w:eastAsia="zh-CN"/>
        </w:rPr>
        <w:t>Presentations</w:t>
      </w:r>
    </w:p>
    <w:p w14:paraId="2710B145" w14:textId="77777777" w:rsidR="00740714" w:rsidRPr="00A10699" w:rsidRDefault="00740714" w:rsidP="00193EC6">
      <w:pP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</w:p>
    <w:p w14:paraId="563D72ED" w14:textId="21B9E6F0" w:rsidR="00CA51DB" w:rsidRPr="00A10699" w:rsidRDefault="00DF2B40" w:rsidP="00CA51DB">
      <w:pPr>
        <w:ind w:left="2127" w:hanging="28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- 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="00CA51DB" w:rsidRPr="00A10699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>“Legal Protection of Computer Programs”</w:t>
      </w:r>
      <w:r w:rsidR="00CA51DB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r w:rsidR="001B07D6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– Conference </w:t>
      </w:r>
      <w:proofErr w:type="spellStart"/>
      <w:r w:rsidR="001B07D6" w:rsidRPr="00A10699">
        <w:rPr>
          <w:rFonts w:ascii="Times New Roman" w:eastAsia="SimSun" w:hAnsi="Times New Roman"/>
          <w:sz w:val="22"/>
          <w:szCs w:val="22"/>
          <w:lang w:val="en-US" w:eastAsia="zh-CN"/>
        </w:rPr>
        <w:t>organised</w:t>
      </w:r>
      <w:proofErr w:type="spellEnd"/>
      <w:r w:rsidR="001B07D6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by the Turkish Ministry of Culture</w:t>
      </w:r>
      <w:r w:rsidR="00CA51DB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(7/2020)</w:t>
      </w:r>
    </w:p>
    <w:p w14:paraId="4BBF6AEF" w14:textId="77777777" w:rsidR="00CA51DB" w:rsidRPr="00A10699" w:rsidRDefault="00CA51DB" w:rsidP="00CA51DB">
      <w:pPr>
        <w:ind w:left="2127" w:hanging="28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7F6E2E87" w14:textId="77702967" w:rsidR="00A10699" w:rsidRDefault="00CA51DB" w:rsidP="00CA51DB">
      <w:pPr>
        <w:ind w:left="2127" w:hanging="284"/>
        <w:jc w:val="both"/>
        <w:rPr>
          <w:rFonts w:ascii="Times New Roman" w:hAnsi="Times New Roman"/>
          <w:i/>
          <w:iCs/>
          <w:sz w:val="22"/>
          <w:szCs w:val="22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-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="00DF2B40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r w:rsidR="00A10699">
        <w:rPr>
          <w:rFonts w:ascii="Times New Roman" w:eastAsia="SimSun" w:hAnsi="Times New Roman"/>
          <w:sz w:val="22"/>
          <w:szCs w:val="22"/>
          <w:lang w:val="en-US" w:eastAsia="zh-CN"/>
        </w:rPr>
        <w:t>“</w:t>
      </w:r>
      <w:r w:rsidR="00A10699" w:rsidRPr="00A10699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>Relationship Between Copyright and AR/VR Technologies</w:t>
      </w:r>
      <w:r w:rsid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” </w:t>
      </w:r>
      <w:r w:rsidR="00A10699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–</w:t>
      </w:r>
      <w:r w:rsid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Workshop organized by Istanbul Bilgi University School of Law</w:t>
      </w:r>
      <w:r w:rsidR="006B579E">
        <w:rPr>
          <w:rFonts w:ascii="Times New Roman" w:eastAsia="SimSun" w:hAnsi="Times New Roman"/>
          <w:sz w:val="22"/>
          <w:szCs w:val="22"/>
          <w:lang w:val="en-US" w:eastAsia="zh-CN"/>
        </w:rPr>
        <w:t xml:space="preserve"> (2/2020)</w:t>
      </w:r>
    </w:p>
    <w:p w14:paraId="1A2109B5" w14:textId="77777777" w:rsidR="00A10699" w:rsidRDefault="00A10699" w:rsidP="00CA51DB">
      <w:pPr>
        <w:ind w:left="2127" w:hanging="284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3D910740" w14:textId="5690C259" w:rsidR="00CA51DB" w:rsidRPr="00A10699" w:rsidRDefault="00367815" w:rsidP="00367815">
      <w:pPr>
        <w:pStyle w:val="ListeParagraf"/>
        <w:numPr>
          <w:ilvl w:val="0"/>
          <w:numId w:val="3"/>
        </w:numPr>
        <w:ind w:left="2127" w:hanging="28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>
        <w:rPr>
          <w:rFonts w:ascii="Times New Roman" w:hAnsi="Times New Roman"/>
          <w:i/>
          <w:iCs/>
          <w:sz w:val="22"/>
          <w:szCs w:val="22"/>
        </w:rPr>
        <w:t>“</w:t>
      </w:r>
      <w:proofErr w:type="spellStart"/>
      <w:r w:rsidR="00CA51DB" w:rsidRPr="00A10699">
        <w:rPr>
          <w:rFonts w:ascii="Times New Roman" w:hAnsi="Times New Roman"/>
          <w:i/>
          <w:iCs/>
          <w:sz w:val="22"/>
          <w:szCs w:val="22"/>
        </w:rPr>
        <w:t>Copyright</w:t>
      </w:r>
      <w:proofErr w:type="spellEnd"/>
      <w:r w:rsidR="00CA51DB"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CA51DB" w:rsidRPr="00A10699">
        <w:rPr>
          <w:rFonts w:ascii="Times New Roman" w:hAnsi="Times New Roman"/>
          <w:i/>
          <w:iCs/>
          <w:sz w:val="22"/>
          <w:szCs w:val="22"/>
        </w:rPr>
        <w:t>Law</w:t>
      </w:r>
      <w:proofErr w:type="spellEnd"/>
      <w:r w:rsidR="00CA51DB" w:rsidRPr="00A10699">
        <w:rPr>
          <w:rFonts w:ascii="Times New Roman" w:hAnsi="Times New Roman"/>
          <w:i/>
          <w:iCs/>
          <w:sz w:val="22"/>
          <w:szCs w:val="22"/>
        </w:rPr>
        <w:t xml:space="preserve">: Basic </w:t>
      </w:r>
      <w:proofErr w:type="spellStart"/>
      <w:r w:rsidR="00CA51DB" w:rsidRPr="00A10699">
        <w:rPr>
          <w:rFonts w:ascii="Times New Roman" w:hAnsi="Times New Roman"/>
          <w:i/>
          <w:iCs/>
          <w:sz w:val="22"/>
          <w:szCs w:val="22"/>
        </w:rPr>
        <w:t>Concepts</w:t>
      </w:r>
      <w:proofErr w:type="spellEnd"/>
      <w:r w:rsidR="00CA51DB"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CA51DB" w:rsidRPr="00A10699">
        <w:rPr>
          <w:rFonts w:ascii="Times New Roman" w:hAnsi="Times New Roman"/>
          <w:i/>
          <w:iCs/>
          <w:sz w:val="22"/>
          <w:szCs w:val="22"/>
        </w:rPr>
        <w:t>and</w:t>
      </w:r>
      <w:proofErr w:type="spellEnd"/>
      <w:r w:rsidR="00CA51DB"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CA51DB" w:rsidRPr="00A10699">
        <w:rPr>
          <w:rFonts w:ascii="Times New Roman" w:hAnsi="Times New Roman"/>
          <w:i/>
          <w:iCs/>
          <w:sz w:val="22"/>
          <w:szCs w:val="22"/>
        </w:rPr>
        <w:t>Principles</w:t>
      </w:r>
      <w:proofErr w:type="spellEnd"/>
      <w:r w:rsidR="00CA51DB" w:rsidRPr="00A10699">
        <w:rPr>
          <w:rFonts w:ascii="Times New Roman" w:hAnsi="Times New Roman"/>
          <w:i/>
          <w:iCs/>
          <w:sz w:val="22"/>
          <w:szCs w:val="22"/>
        </w:rPr>
        <w:t>”</w:t>
      </w:r>
      <w:r w:rsidR="00CA51DB" w:rsidRPr="00A10699">
        <w:rPr>
          <w:rFonts w:ascii="Times New Roman" w:hAnsi="Times New Roman"/>
          <w:sz w:val="22"/>
          <w:szCs w:val="22"/>
        </w:rPr>
        <w:t xml:space="preserve"> – </w:t>
      </w:r>
      <w:r w:rsidR="0064283C" w:rsidRPr="00A10699">
        <w:rPr>
          <w:rFonts w:ascii="Times New Roman" w:hAnsi="Times New Roman"/>
          <w:sz w:val="22"/>
          <w:szCs w:val="22"/>
        </w:rPr>
        <w:t xml:space="preserve">Workshop </w:t>
      </w:r>
      <w:proofErr w:type="spellStart"/>
      <w:r w:rsidR="0064283C" w:rsidRPr="00A10699">
        <w:rPr>
          <w:rFonts w:ascii="Times New Roman" w:hAnsi="Times New Roman"/>
          <w:sz w:val="22"/>
          <w:szCs w:val="22"/>
        </w:rPr>
        <w:t>organised</w:t>
      </w:r>
      <w:proofErr w:type="spellEnd"/>
      <w:r w:rsidR="0064283C"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4283C" w:rsidRPr="00A10699">
        <w:rPr>
          <w:rFonts w:ascii="Times New Roman" w:hAnsi="Times New Roman"/>
          <w:sz w:val="22"/>
          <w:szCs w:val="22"/>
        </w:rPr>
        <w:t>by</w:t>
      </w:r>
      <w:proofErr w:type="spellEnd"/>
      <w:r w:rsidR="0064283C" w:rsidRPr="00A10699">
        <w:rPr>
          <w:rFonts w:ascii="Times New Roman" w:hAnsi="Times New Roman"/>
          <w:sz w:val="22"/>
          <w:szCs w:val="22"/>
        </w:rPr>
        <w:t xml:space="preserve"> </w:t>
      </w:r>
      <w:r w:rsidR="00CA51DB" w:rsidRPr="00A10699">
        <w:rPr>
          <w:rFonts w:ascii="Times New Roman" w:hAnsi="Times New Roman"/>
          <w:sz w:val="22"/>
          <w:szCs w:val="22"/>
        </w:rPr>
        <w:t xml:space="preserve">Koç </w:t>
      </w:r>
      <w:proofErr w:type="spellStart"/>
      <w:r w:rsidR="00CA51DB" w:rsidRPr="00A10699">
        <w:rPr>
          <w:rFonts w:ascii="Times New Roman" w:hAnsi="Times New Roman"/>
          <w:sz w:val="22"/>
          <w:szCs w:val="22"/>
        </w:rPr>
        <w:t>University</w:t>
      </w:r>
      <w:proofErr w:type="spellEnd"/>
      <w:r w:rsidR="00CA51DB" w:rsidRPr="00A10699">
        <w:rPr>
          <w:rFonts w:ascii="Times New Roman" w:hAnsi="Times New Roman"/>
          <w:sz w:val="22"/>
          <w:szCs w:val="22"/>
        </w:rPr>
        <w:t xml:space="preserve"> Karma </w:t>
      </w:r>
      <w:proofErr w:type="spellStart"/>
      <w:r w:rsidR="00CA51DB" w:rsidRPr="00A10699">
        <w:rPr>
          <w:rFonts w:ascii="Times New Roman" w:hAnsi="Times New Roman"/>
          <w:sz w:val="22"/>
          <w:szCs w:val="22"/>
        </w:rPr>
        <w:t>Lab</w:t>
      </w:r>
      <w:proofErr w:type="spellEnd"/>
      <w:r w:rsidR="00CA51DB" w:rsidRPr="00A10699">
        <w:rPr>
          <w:rFonts w:ascii="Times New Roman" w:hAnsi="Times New Roman"/>
          <w:sz w:val="22"/>
          <w:szCs w:val="22"/>
        </w:rPr>
        <w:t xml:space="preserve"> (3/2019)</w:t>
      </w:r>
      <w:r w:rsidR="00CA51DB" w:rsidRPr="00A10699">
        <w:rPr>
          <w:rFonts w:ascii="Times New Roman" w:hAnsi="Times New Roman"/>
          <w:sz w:val="22"/>
          <w:szCs w:val="22"/>
        </w:rPr>
        <w:tab/>
        <w:t xml:space="preserve"> </w:t>
      </w:r>
    </w:p>
    <w:p w14:paraId="042FEC83" w14:textId="77777777" w:rsidR="00CA51DB" w:rsidRPr="00A10699" w:rsidRDefault="00CA51DB" w:rsidP="00460311">
      <w:pPr>
        <w:ind w:left="2127" w:hanging="28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65FE8BBE" w14:textId="4085EE49" w:rsidR="001B07D6" w:rsidRPr="00A10699" w:rsidRDefault="00CA51DB" w:rsidP="00460311">
      <w:pPr>
        <w:ind w:left="2127" w:hanging="28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- 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="001B07D6" w:rsidRPr="00A10699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>“The Right of Withdrawal According to Turkish Copyright Law”</w:t>
      </w:r>
      <w:r w:rsidR="00A10699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 –</w:t>
      </w:r>
      <w:r w:rsidR="00A10699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r w:rsidR="001B07D6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Conference </w:t>
      </w:r>
      <w:proofErr w:type="spellStart"/>
      <w:r w:rsidR="001B07D6" w:rsidRPr="00A10699">
        <w:rPr>
          <w:rFonts w:ascii="Times New Roman" w:eastAsia="SimSun" w:hAnsi="Times New Roman"/>
          <w:sz w:val="22"/>
          <w:szCs w:val="22"/>
          <w:lang w:val="en-US" w:eastAsia="zh-CN"/>
        </w:rPr>
        <w:t>organised</w:t>
      </w:r>
      <w:proofErr w:type="spellEnd"/>
      <w:r w:rsidR="001B07D6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by the Turkish Ministry of Culture (5/2018) </w:t>
      </w:r>
    </w:p>
    <w:p w14:paraId="54B99BB8" w14:textId="77777777" w:rsidR="001B07D6" w:rsidRPr="00A10699" w:rsidRDefault="001B07D6" w:rsidP="00460311">
      <w:pPr>
        <w:ind w:left="2127" w:hanging="28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7BD8CA01" w14:textId="2D3B60E6" w:rsidR="00460311" w:rsidRPr="00A10699" w:rsidRDefault="001B07D6" w:rsidP="00460311">
      <w:pPr>
        <w:ind w:left="2127" w:hanging="28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-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="00460311" w:rsidRPr="00A10699">
        <w:rPr>
          <w:rFonts w:ascii="Times New Roman" w:eastAsia="SimSun" w:hAnsi="Times New Roman"/>
          <w:sz w:val="22"/>
          <w:szCs w:val="22"/>
          <w:lang w:val="en-US" w:eastAsia="zh-CN"/>
        </w:rPr>
        <w:t>“</w:t>
      </w:r>
      <w:proofErr w:type="spellStart"/>
      <w:r w:rsidR="00460311" w:rsidRPr="00A10699">
        <w:rPr>
          <w:rFonts w:ascii="Times New Roman" w:hAnsi="Times New Roman"/>
          <w:i/>
          <w:sz w:val="22"/>
          <w:szCs w:val="22"/>
        </w:rPr>
        <w:t>Emerging</w:t>
      </w:r>
      <w:proofErr w:type="spellEnd"/>
      <w:r w:rsidR="00460311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460311" w:rsidRPr="00A10699">
        <w:rPr>
          <w:rFonts w:ascii="Times New Roman" w:hAnsi="Times New Roman"/>
          <w:i/>
          <w:sz w:val="22"/>
          <w:szCs w:val="22"/>
        </w:rPr>
        <w:t>Issues</w:t>
      </w:r>
      <w:proofErr w:type="spellEnd"/>
      <w:r w:rsidR="00460311" w:rsidRPr="00A10699">
        <w:rPr>
          <w:rFonts w:ascii="Times New Roman" w:hAnsi="Times New Roman"/>
          <w:i/>
          <w:sz w:val="22"/>
          <w:szCs w:val="22"/>
        </w:rPr>
        <w:t xml:space="preserve"> in </w:t>
      </w:r>
      <w:proofErr w:type="spellStart"/>
      <w:r w:rsidR="00460311" w:rsidRPr="00A10699">
        <w:rPr>
          <w:rFonts w:ascii="Times New Roman" w:hAnsi="Times New Roman"/>
          <w:i/>
          <w:sz w:val="22"/>
          <w:szCs w:val="22"/>
        </w:rPr>
        <w:t>the</w:t>
      </w:r>
      <w:proofErr w:type="spellEnd"/>
      <w:r w:rsidR="00460311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460311" w:rsidRPr="00A10699">
        <w:rPr>
          <w:rFonts w:ascii="Times New Roman" w:hAnsi="Times New Roman"/>
          <w:i/>
          <w:sz w:val="22"/>
          <w:szCs w:val="22"/>
        </w:rPr>
        <w:t>Digital</w:t>
      </w:r>
      <w:proofErr w:type="spellEnd"/>
      <w:r w:rsidR="00460311" w:rsidRPr="00A10699">
        <w:rPr>
          <w:rFonts w:ascii="Times New Roman" w:hAnsi="Times New Roman"/>
          <w:i/>
          <w:sz w:val="22"/>
          <w:szCs w:val="22"/>
        </w:rPr>
        <w:t xml:space="preserve"> Environment</w:t>
      </w:r>
      <w:r w:rsidR="00460311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” </w:t>
      </w:r>
      <w:r w:rsidR="00460311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– </w:t>
      </w:r>
      <w:r w:rsidR="00460311" w:rsidRPr="00A10699">
        <w:rPr>
          <w:rFonts w:ascii="Times New Roman" w:eastAsia="SimSun" w:hAnsi="Times New Roman"/>
          <w:sz w:val="22"/>
          <w:szCs w:val="22"/>
          <w:lang w:val="en-US" w:eastAsia="zh-CN"/>
        </w:rPr>
        <w:t>WIPO Turkey Summer School on Intellectual Property (6/2013)</w:t>
      </w:r>
    </w:p>
    <w:p w14:paraId="46CA7EC0" w14:textId="77777777" w:rsidR="00460311" w:rsidRPr="00A10699" w:rsidRDefault="00460311" w:rsidP="00460311">
      <w:pPr>
        <w:ind w:left="2127" w:hanging="28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616D654A" w14:textId="77777777" w:rsidR="00DF2B40" w:rsidRPr="00A10699" w:rsidRDefault="00460311" w:rsidP="00460311">
      <w:pPr>
        <w:ind w:left="2127" w:hanging="28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-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="00DF2B40" w:rsidRPr="00A10699">
        <w:rPr>
          <w:rFonts w:ascii="Times New Roman" w:eastAsia="SimSun" w:hAnsi="Times New Roman"/>
          <w:sz w:val="22"/>
          <w:szCs w:val="22"/>
          <w:lang w:val="en-US" w:eastAsia="zh-CN"/>
        </w:rPr>
        <w:t>“</w:t>
      </w:r>
      <w:r w:rsidR="00DF2B40"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>The Advertisements from the Perspective of Intellectual Property Law</w:t>
      </w:r>
      <w:r w:rsidR="00DF2B40" w:rsidRPr="00A10699">
        <w:rPr>
          <w:rFonts w:ascii="Times New Roman" w:eastAsia="SimSun" w:hAnsi="Times New Roman"/>
          <w:sz w:val="22"/>
          <w:szCs w:val="22"/>
          <w:lang w:val="en-US" w:eastAsia="zh-CN"/>
        </w:rPr>
        <w:t>” – Education Program for Association of Advertisers (5/2013)</w:t>
      </w:r>
    </w:p>
    <w:p w14:paraId="3CD3A40C" w14:textId="77777777" w:rsidR="00DF2B40" w:rsidRPr="00A10699" w:rsidRDefault="00DF2B40" w:rsidP="00DF2B40">
      <w:pPr>
        <w:ind w:left="2127" w:hanging="28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1E4923DF" w14:textId="77777777" w:rsidR="00DF2B40" w:rsidRPr="00A10699" w:rsidRDefault="00DF2B40" w:rsidP="00DF2B40">
      <w:pPr>
        <w:pStyle w:val="ListeParagraf"/>
        <w:numPr>
          <w:ilvl w:val="0"/>
          <w:numId w:val="1"/>
        </w:num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>“Library and Archives Exception”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– Symposium on Current Developments in Publishing Industry,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Bahçeşehir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University (5/2013)</w:t>
      </w:r>
    </w:p>
    <w:p w14:paraId="76F1EEBC" w14:textId="77777777" w:rsidR="00DF2B40" w:rsidRPr="00A10699" w:rsidRDefault="00DF2B40" w:rsidP="00DF2B40">
      <w:pPr>
        <w:ind w:left="2127" w:hanging="28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3A60A280" w14:textId="77777777" w:rsidR="00DF2B40" w:rsidRPr="00A10699" w:rsidRDefault="00DF2B40" w:rsidP="00DF2B40">
      <w:pPr>
        <w:pStyle w:val="ListeParagraf"/>
        <w:numPr>
          <w:ilvl w:val="0"/>
          <w:numId w:val="1"/>
        </w:num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>“Turkish Copyright Law-An Overview”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r w:rsidR="00460311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–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Certification Program for Patent Professionals of Istanbul Technical University (4/2013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  <w:t>)</w:t>
      </w:r>
    </w:p>
    <w:p w14:paraId="2846DA40" w14:textId="77777777" w:rsidR="00DF2B40" w:rsidRPr="00A10699" w:rsidRDefault="00DF2B40" w:rsidP="00DF2B40">
      <w:pPr>
        <w:pStyle w:val="ListeParagraf"/>
        <w:ind w:left="218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412F833F" w14:textId="0C09E4F1" w:rsidR="00681596" w:rsidRPr="00A10699" w:rsidRDefault="00681596" w:rsidP="00193EC6">
      <w:pPr>
        <w:numPr>
          <w:ilvl w:val="0"/>
          <w:numId w:val="1"/>
        </w:numPr>
        <w:ind w:left="2160" w:hanging="336"/>
        <w:jc w:val="both"/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“</w:t>
      </w:r>
      <w:r w:rsidR="001B07D6" w:rsidRPr="00A10699">
        <w:rPr>
          <w:rFonts w:ascii="Times New Roman" w:eastAsia="SimSun" w:hAnsi="Times New Roman"/>
          <w:i/>
          <w:iCs/>
          <w:color w:val="000000"/>
          <w:sz w:val="22"/>
          <w:szCs w:val="22"/>
          <w:lang w:val="en-US" w:eastAsia="zh-CN"/>
        </w:rPr>
        <w:t>The</w:t>
      </w:r>
      <w:r w:rsidR="001B07D6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 </w:t>
      </w:r>
      <w:r w:rsidR="008619BA"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 xml:space="preserve">Legal Aspects of </w:t>
      </w:r>
      <w:r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>Creative Industries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” – Panel on The Future of Creative Industries in Turkey (11-2012)</w:t>
      </w:r>
    </w:p>
    <w:p w14:paraId="56CAD1FD" w14:textId="77777777" w:rsidR="00681596" w:rsidRPr="00A10699" w:rsidRDefault="00681596" w:rsidP="00193EC6">
      <w:pPr>
        <w:ind w:left="2160"/>
        <w:jc w:val="both"/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</w:pPr>
    </w:p>
    <w:p w14:paraId="3DE6C967" w14:textId="77777777" w:rsidR="00681596" w:rsidRPr="00A10699" w:rsidRDefault="00681596" w:rsidP="00193EC6">
      <w:pPr>
        <w:numPr>
          <w:ilvl w:val="0"/>
          <w:numId w:val="1"/>
        </w:numPr>
        <w:ind w:left="2160" w:hanging="336"/>
        <w:jc w:val="both"/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“</w:t>
      </w:r>
      <w:r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>Compulsory Collective Management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” – Project of </w:t>
      </w:r>
      <w:r w:rsidR="008619BA" w:rsidRPr="00A10699">
        <w:rPr>
          <w:rFonts w:ascii="Times New Roman" w:eastAsia="SimSun" w:hAnsi="Times New Roman"/>
          <w:bCs/>
          <w:color w:val="000000"/>
          <w:sz w:val="22"/>
          <w:szCs w:val="22"/>
          <w:lang w:eastAsia="zh-CN"/>
        </w:rPr>
        <w:t>“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Who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Holds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Copyright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?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Supporting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Implementation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of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Copyright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Protection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in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the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Turkish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Audiovisual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Industry</w:t>
      </w:r>
      <w:proofErr w:type="spellEnd"/>
      <w:r w:rsidR="008619BA" w:rsidRPr="00A10699">
        <w:rPr>
          <w:rFonts w:ascii="Times New Roman" w:eastAsia="SimSun" w:hAnsi="Times New Roman"/>
          <w:bCs/>
          <w:color w:val="000000"/>
          <w:sz w:val="22"/>
          <w:szCs w:val="22"/>
          <w:lang w:eastAsia="zh-CN"/>
        </w:rPr>
        <w:t>”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, Final Workshop on Collective Management of Cinematographic Works (07-2012)</w:t>
      </w:r>
    </w:p>
    <w:p w14:paraId="59C93CDF" w14:textId="77777777" w:rsidR="00681596" w:rsidRPr="00A10699" w:rsidRDefault="00681596" w:rsidP="00193EC6">
      <w:pPr>
        <w:ind w:left="2160"/>
        <w:jc w:val="both"/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</w:pPr>
    </w:p>
    <w:p w14:paraId="183129A8" w14:textId="03547945" w:rsidR="00681596" w:rsidRPr="00A10699" w:rsidRDefault="00681596" w:rsidP="00193EC6">
      <w:pPr>
        <w:numPr>
          <w:ilvl w:val="0"/>
          <w:numId w:val="1"/>
        </w:numPr>
        <w:ind w:left="2160" w:hanging="336"/>
        <w:jc w:val="both"/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“</w:t>
      </w:r>
      <w:r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 xml:space="preserve">The Legal Problems Regarding Exhibitions of </w:t>
      </w:r>
      <w:r w:rsidR="008619BA"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>Contemporary Art</w:t>
      </w:r>
      <w:r w:rsidR="00033B1E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” - Workshop, Salt </w:t>
      </w:r>
      <w:proofErr w:type="spellStart"/>
      <w:r w:rsidR="00033B1E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Beyoğ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lu</w:t>
      </w:r>
      <w:proofErr w:type="spellEnd"/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 (06/2012)</w:t>
      </w:r>
    </w:p>
    <w:p w14:paraId="3117C210" w14:textId="77777777" w:rsidR="00681596" w:rsidRPr="00A10699" w:rsidRDefault="00681596" w:rsidP="00193EC6">
      <w:pPr>
        <w:ind w:left="2160"/>
        <w:jc w:val="both"/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</w:pPr>
    </w:p>
    <w:p w14:paraId="777CA3D8" w14:textId="77777777" w:rsidR="00681596" w:rsidRPr="00A10699" w:rsidRDefault="00681596" w:rsidP="00193EC6">
      <w:pPr>
        <w:numPr>
          <w:ilvl w:val="0"/>
          <w:numId w:val="1"/>
        </w:numPr>
        <w:ind w:left="2160" w:hanging="336"/>
        <w:jc w:val="both"/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“</w:t>
      </w:r>
      <w:r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>The Rights of Cinematographic Wor</w:t>
      </w:r>
      <w:r w:rsidR="008619BA"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 xml:space="preserve">ks’ Authors - </w:t>
      </w:r>
      <w:r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>Cases and Agreements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” – </w:t>
      </w:r>
      <w:r w:rsidR="008619BA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Project of </w:t>
      </w:r>
      <w:r w:rsidR="008619BA" w:rsidRPr="00A10699">
        <w:rPr>
          <w:rFonts w:ascii="Times New Roman" w:eastAsia="SimSun" w:hAnsi="Times New Roman"/>
          <w:bCs/>
          <w:color w:val="000000"/>
          <w:sz w:val="22"/>
          <w:szCs w:val="22"/>
          <w:lang w:eastAsia="zh-CN"/>
        </w:rPr>
        <w:t>“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Who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holds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copyright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?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Supporting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Implementation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of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Copyright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lastRenderedPageBreak/>
        <w:t>Protection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in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the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Turkish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Audiovisual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Industry</w:t>
      </w:r>
      <w:proofErr w:type="spellEnd"/>
      <w:r w:rsidR="008619BA" w:rsidRPr="00A10699">
        <w:rPr>
          <w:rFonts w:ascii="Times New Roman" w:eastAsia="SimSun" w:hAnsi="Times New Roman"/>
          <w:bCs/>
          <w:color w:val="000000"/>
          <w:sz w:val="22"/>
          <w:szCs w:val="22"/>
          <w:lang w:eastAsia="zh-CN"/>
        </w:rPr>
        <w:t>”</w:t>
      </w:r>
      <w:r w:rsidR="008619BA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, 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Seminar for Authors and Lawyers (05/2012)</w:t>
      </w:r>
    </w:p>
    <w:p w14:paraId="03A692FA" w14:textId="77777777" w:rsidR="00681596" w:rsidRPr="00A10699" w:rsidRDefault="00681596" w:rsidP="00193EC6">
      <w:pPr>
        <w:ind w:left="708"/>
        <w:jc w:val="both"/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</w:pPr>
    </w:p>
    <w:p w14:paraId="28613DE3" w14:textId="77777777" w:rsidR="00681596" w:rsidRPr="00A10699" w:rsidRDefault="00681596" w:rsidP="00193EC6">
      <w:pPr>
        <w:numPr>
          <w:ilvl w:val="0"/>
          <w:numId w:val="1"/>
        </w:numPr>
        <w:ind w:left="2160" w:hanging="336"/>
        <w:jc w:val="both"/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“</w:t>
      </w:r>
      <w:r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 xml:space="preserve">Collective </w:t>
      </w:r>
      <w:r w:rsidR="008619BA"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 xml:space="preserve">Rights </w:t>
      </w:r>
      <w:r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>Management in Germany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” </w:t>
      </w:r>
      <w:r w:rsidR="00F42D8A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–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 </w:t>
      </w:r>
      <w:r w:rsidR="008619BA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Project of </w:t>
      </w:r>
      <w:r w:rsidR="008619BA" w:rsidRPr="00A10699">
        <w:rPr>
          <w:rFonts w:ascii="Times New Roman" w:eastAsia="SimSun" w:hAnsi="Times New Roman"/>
          <w:bCs/>
          <w:color w:val="000000"/>
          <w:sz w:val="22"/>
          <w:szCs w:val="22"/>
          <w:lang w:eastAsia="zh-CN"/>
        </w:rPr>
        <w:t>“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Who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holds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copyright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?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Supporting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Implementation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of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Copyright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Protection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in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the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Turkish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Audiovisual</w:t>
      </w:r>
      <w:proofErr w:type="spellEnd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="008619BA" w:rsidRPr="00A10699">
        <w:rPr>
          <w:rFonts w:ascii="Times New Roman" w:eastAsia="SimSun" w:hAnsi="Times New Roman"/>
          <w:bCs/>
          <w:iCs/>
          <w:color w:val="000000"/>
          <w:sz w:val="22"/>
          <w:szCs w:val="22"/>
          <w:lang w:eastAsia="zh-CN"/>
        </w:rPr>
        <w:t>Industry</w:t>
      </w:r>
      <w:proofErr w:type="spellEnd"/>
      <w:r w:rsidR="008619BA" w:rsidRPr="00A10699">
        <w:rPr>
          <w:rFonts w:ascii="Times New Roman" w:eastAsia="SimSun" w:hAnsi="Times New Roman"/>
          <w:bCs/>
          <w:color w:val="000000"/>
          <w:sz w:val="22"/>
          <w:szCs w:val="22"/>
          <w:lang w:eastAsia="zh-CN"/>
        </w:rPr>
        <w:t>”</w:t>
      </w:r>
      <w:r w:rsidR="008619BA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, 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Workshop on Collective Management of Cinematographic Works, Model Countries: England, France and Germany (07-2012)</w:t>
      </w:r>
    </w:p>
    <w:p w14:paraId="359008BA" w14:textId="77777777" w:rsidR="00681596" w:rsidRPr="00A10699" w:rsidRDefault="00681596" w:rsidP="00193EC6">
      <w:pPr>
        <w:ind w:left="708"/>
        <w:jc w:val="both"/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</w:pPr>
    </w:p>
    <w:p w14:paraId="71ABAA8C" w14:textId="77777777" w:rsidR="00681596" w:rsidRPr="00A10699" w:rsidRDefault="00681596" w:rsidP="00193EC6">
      <w:pPr>
        <w:numPr>
          <w:ilvl w:val="0"/>
          <w:numId w:val="1"/>
        </w:numPr>
        <w:ind w:left="2160" w:hanging="336"/>
        <w:jc w:val="both"/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“</w:t>
      </w:r>
      <w:r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>Libraries and the Future Prospects According to Turkish Copyright Law</w:t>
      </w:r>
      <w:r w:rsidR="008619BA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” – Panel, I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stanbul Bilgi University (3-2011)</w:t>
      </w:r>
    </w:p>
    <w:p w14:paraId="61BABB09" w14:textId="77777777" w:rsidR="00681596" w:rsidRPr="00A10699" w:rsidRDefault="00681596" w:rsidP="00193EC6">
      <w:pPr>
        <w:pStyle w:val="ListeParagraf"/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</w:pPr>
    </w:p>
    <w:p w14:paraId="53A643FA" w14:textId="3227A325" w:rsidR="00681596" w:rsidRPr="00A10699" w:rsidRDefault="00F42D8A" w:rsidP="00193EC6">
      <w:pPr>
        <w:numPr>
          <w:ilvl w:val="0"/>
          <w:numId w:val="1"/>
        </w:numPr>
        <w:ind w:left="2160" w:hanging="336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“</w:t>
      </w:r>
      <w:r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>The Current Regulations Concerning Cultural Policies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” (</w:t>
      </w:r>
      <w:r w:rsidR="00DF3595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With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Sadife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Karataş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Kural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) – Development of Cultural Policies in Turkey: A Civil Perspective Conference, Istanbul</w:t>
      </w:r>
      <w:r w:rsidR="00367815">
        <w:rPr>
          <w:rFonts w:ascii="Times New Roman" w:eastAsia="SimSun" w:hAnsi="Times New Roman"/>
          <w:sz w:val="22"/>
          <w:szCs w:val="22"/>
          <w:lang w:val="en-US" w:eastAsia="zh-CN"/>
        </w:rPr>
        <w:t xml:space="preserve"> (2011)</w:t>
      </w:r>
    </w:p>
    <w:p w14:paraId="2C8AA364" w14:textId="77777777" w:rsidR="00681596" w:rsidRPr="00A10699" w:rsidRDefault="00681596" w:rsidP="00193EC6">
      <w:pPr>
        <w:ind w:left="2160"/>
        <w:jc w:val="both"/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</w:pPr>
    </w:p>
    <w:p w14:paraId="682BAE57" w14:textId="6B857C49" w:rsidR="00681596" w:rsidRPr="00A10699" w:rsidRDefault="00681596" w:rsidP="001B07D6">
      <w:pPr>
        <w:numPr>
          <w:ilvl w:val="0"/>
          <w:numId w:val="1"/>
        </w:numPr>
        <w:ind w:left="2160" w:hanging="336"/>
        <w:jc w:val="both"/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“</w:t>
      </w:r>
      <w:r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>Intellectual Property Law from the Perspective of the Creative Industries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” - Workshop </w:t>
      </w:r>
      <w:r w:rsidR="00033B1E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organized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 by the Creative Industries Initiative (11-2010)</w:t>
      </w:r>
    </w:p>
    <w:p w14:paraId="6ECC3AA3" w14:textId="77777777" w:rsidR="00681596" w:rsidRPr="00A10699" w:rsidRDefault="00681596" w:rsidP="00193EC6">
      <w:pPr>
        <w:ind w:left="182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2BF279CD" w14:textId="1C3602DC" w:rsidR="00681596" w:rsidRPr="00A10699" w:rsidRDefault="00681596" w:rsidP="00193EC6">
      <w:pPr>
        <w:numPr>
          <w:ilvl w:val="0"/>
          <w:numId w:val="1"/>
        </w:numPr>
        <w:tabs>
          <w:tab w:val="clear" w:pos="2184"/>
          <w:tab w:val="num" w:pos="2160"/>
        </w:tabs>
        <w:ind w:left="2160" w:hanging="336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“</w:t>
      </w:r>
      <w:r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>Unfair Competition Rules in Turkish Copyright Law</w:t>
      </w:r>
      <w:r w:rsidR="00033B1E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” </w:t>
      </w:r>
      <w:r w:rsidR="00367815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- Educational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 Program on Intellectual Property Law for Judges and Prosecutors (11/2008)</w:t>
      </w:r>
    </w:p>
    <w:p w14:paraId="1037673F" w14:textId="77777777" w:rsidR="00033B1E" w:rsidRPr="00A10699" w:rsidRDefault="00033B1E" w:rsidP="00193EC6">
      <w:pPr>
        <w:tabs>
          <w:tab w:val="num" w:pos="2160"/>
        </w:tabs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38809116" w14:textId="49C630D9" w:rsidR="008619BA" w:rsidRPr="00A10699" w:rsidRDefault="00681596" w:rsidP="00193EC6">
      <w:pPr>
        <w:numPr>
          <w:ilvl w:val="0"/>
          <w:numId w:val="1"/>
        </w:numPr>
        <w:ind w:left="2160" w:hanging="336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“</w:t>
      </w:r>
      <w:r w:rsidR="001B07D6" w:rsidRPr="00A10699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 xml:space="preserve">The </w:t>
      </w:r>
      <w:r w:rsidR="00033B1E"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 xml:space="preserve">Right of </w:t>
      </w:r>
      <w:r w:rsidR="001B07D6"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>Withdrawal</w:t>
      </w:r>
      <w:r w:rsidR="00033B1E"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 xml:space="preserve"> According to Turkish </w:t>
      </w:r>
      <w:r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>Copyright Law and Law of Obligations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”- Intellectual Property </w:t>
      </w:r>
      <w:r w:rsid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Law 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Workshop, BILFIM (08/2007)</w:t>
      </w:r>
    </w:p>
    <w:p w14:paraId="374AD17C" w14:textId="77777777" w:rsidR="008619BA" w:rsidRPr="00A10699" w:rsidRDefault="008619BA" w:rsidP="00193EC6">
      <w:p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4C534961" w14:textId="23955CF6" w:rsidR="00681596" w:rsidRPr="00A10699" w:rsidRDefault="00681596" w:rsidP="00193EC6">
      <w:pP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b/>
          <w:sz w:val="22"/>
          <w:szCs w:val="22"/>
          <w:lang w:val="en-US" w:eastAsia="zh-CN"/>
        </w:rPr>
        <w:t>Publications</w:t>
      </w:r>
    </w:p>
    <w:p w14:paraId="0CAA5264" w14:textId="403DB9A2" w:rsidR="00103485" w:rsidRPr="00A10699" w:rsidRDefault="00103485" w:rsidP="00193EC6">
      <w:pP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</w:p>
    <w:p w14:paraId="4B0ADBE1" w14:textId="77777777" w:rsidR="00897CD4" w:rsidRPr="00A10699" w:rsidRDefault="00897CD4" w:rsidP="001B07D6">
      <w:p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08A26AB7" w14:textId="3F3778FF" w:rsidR="0064283C" w:rsidRPr="00A10699" w:rsidRDefault="0064283C" w:rsidP="0064283C">
      <w:pPr>
        <w:ind w:left="2120" w:hanging="2120"/>
        <w:jc w:val="both"/>
        <w:rPr>
          <w:rFonts w:ascii="Times New Roman" w:hAnsi="Times New Roman"/>
          <w:sz w:val="22"/>
          <w:szCs w:val="22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2017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  <w:t>“</w:t>
      </w:r>
      <w:r w:rsidRPr="00A10699">
        <w:rPr>
          <w:rFonts w:ascii="Times New Roman" w:eastAsia="SimSun" w:hAnsi="Times New Roman"/>
          <w:i/>
          <w:iCs/>
          <w:sz w:val="22"/>
          <w:szCs w:val="22"/>
          <w:lang w:val="en-US" w:eastAsia="zh-CN"/>
        </w:rPr>
        <w:t>Amendments to the Regulations on Employee Designs and Inventions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”, Article, 6769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Sayılı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Sınai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Mülkiyet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Kanunu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Sempozyumu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(Book named Industrial Property Law Symposium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Numered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6769), pp. 409-454</w:t>
      </w:r>
    </w:p>
    <w:p w14:paraId="354DECD9" w14:textId="77777777" w:rsidR="0064283C" w:rsidRPr="00A10699" w:rsidRDefault="0064283C" w:rsidP="00193EC6">
      <w:pPr>
        <w:ind w:left="2124" w:hanging="212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7AA22C43" w14:textId="59E4B057" w:rsidR="00897CD4" w:rsidRPr="00A10699" w:rsidRDefault="009015B1" w:rsidP="00193EC6">
      <w:pPr>
        <w:ind w:left="2124" w:hanging="212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12/</w:t>
      </w:r>
      <w:r w:rsidR="00790C03" w:rsidRPr="00A10699">
        <w:rPr>
          <w:rFonts w:ascii="Times New Roman" w:eastAsia="SimSun" w:hAnsi="Times New Roman"/>
          <w:sz w:val="22"/>
          <w:szCs w:val="22"/>
          <w:lang w:val="en-US" w:eastAsia="zh-CN"/>
        </w:rPr>
        <w:t>2014</w:t>
      </w:r>
      <w:r w:rsidR="00897CD4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r w:rsidR="00897CD4"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  <w:t>“</w:t>
      </w:r>
      <w:r w:rsidR="00897CD4"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>The Report on Collective Management in Turkey and Europe</w:t>
      </w:r>
      <w:r w:rsidR="00897CD4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”, 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Book </w:t>
      </w:r>
      <w:r w:rsidR="00897CD4" w:rsidRPr="00A10699">
        <w:rPr>
          <w:rFonts w:ascii="Times New Roman" w:eastAsia="SimSun" w:hAnsi="Times New Roman"/>
          <w:sz w:val="22"/>
          <w:szCs w:val="22"/>
          <w:lang w:val="en-US" w:eastAsia="zh-CN"/>
        </w:rPr>
        <w:t>(Co-Author</w:t>
      </w:r>
      <w:r w:rsidR="00403AB9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with </w:t>
      </w:r>
      <w:proofErr w:type="spellStart"/>
      <w:r w:rsidR="00403AB9" w:rsidRPr="00A10699">
        <w:rPr>
          <w:rFonts w:ascii="Times New Roman" w:eastAsia="SimSun" w:hAnsi="Times New Roman"/>
          <w:sz w:val="22"/>
          <w:szCs w:val="22"/>
          <w:lang w:val="en-US" w:eastAsia="zh-CN"/>
        </w:rPr>
        <w:t>Gül</w:t>
      </w:r>
      <w:proofErr w:type="spellEnd"/>
      <w:r w:rsidR="00403AB9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proofErr w:type="spellStart"/>
      <w:r w:rsidR="00403AB9" w:rsidRPr="00A10699">
        <w:rPr>
          <w:rFonts w:ascii="Times New Roman" w:eastAsia="SimSun" w:hAnsi="Times New Roman"/>
          <w:sz w:val="22"/>
          <w:szCs w:val="22"/>
          <w:lang w:val="en-US" w:eastAsia="zh-CN"/>
        </w:rPr>
        <w:t>Okutan</w:t>
      </w:r>
      <w:proofErr w:type="spellEnd"/>
      <w:r w:rsidR="00403AB9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Nilsson, </w:t>
      </w:r>
      <w:proofErr w:type="spellStart"/>
      <w:r w:rsidR="00403AB9" w:rsidRPr="00A10699">
        <w:rPr>
          <w:rFonts w:ascii="Times New Roman" w:eastAsia="SimSun" w:hAnsi="Times New Roman"/>
          <w:sz w:val="22"/>
          <w:szCs w:val="22"/>
          <w:lang w:val="en-US" w:eastAsia="zh-CN"/>
        </w:rPr>
        <w:t>Yalçın</w:t>
      </w:r>
      <w:proofErr w:type="spellEnd"/>
      <w:r w:rsidR="00403AB9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proofErr w:type="spellStart"/>
      <w:r w:rsidR="00403AB9" w:rsidRPr="00A10699">
        <w:rPr>
          <w:rFonts w:ascii="Times New Roman" w:eastAsia="SimSun" w:hAnsi="Times New Roman"/>
          <w:sz w:val="22"/>
          <w:szCs w:val="22"/>
          <w:lang w:val="en-US" w:eastAsia="zh-CN"/>
        </w:rPr>
        <w:t>Tosun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)</w:t>
      </w:r>
    </w:p>
    <w:p w14:paraId="3A890B43" w14:textId="77777777" w:rsidR="00897CD4" w:rsidRPr="00A10699" w:rsidRDefault="00897CD4" w:rsidP="00193EC6">
      <w:pPr>
        <w:ind w:left="2124" w:hanging="212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3681EC2C" w14:textId="539C05BF" w:rsidR="00897CD4" w:rsidRPr="00A10699" w:rsidRDefault="00403AB9" w:rsidP="00193EC6">
      <w:pPr>
        <w:ind w:left="2124" w:hanging="212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6</w:t>
      </w:r>
      <w:r w:rsidR="00897CD4" w:rsidRPr="00A10699">
        <w:rPr>
          <w:rFonts w:ascii="Times New Roman" w:eastAsia="SimSun" w:hAnsi="Times New Roman"/>
          <w:sz w:val="22"/>
          <w:szCs w:val="22"/>
          <w:lang w:val="en-US" w:eastAsia="zh-CN"/>
        </w:rPr>
        <w:t>/2011</w:t>
      </w:r>
      <w:r w:rsidR="00897CD4"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  <w:t>“</w:t>
      </w:r>
      <w:r w:rsidR="00897CD4"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>Legal Aspects of Cul</w:t>
      </w:r>
      <w:r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>tural Policies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”, (Co-author with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Gül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Okutan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Nilsson,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Yalçın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Tosun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,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Sad</w:t>
      </w:r>
      <w:r w:rsidR="009015B1" w:rsidRPr="00A10699">
        <w:rPr>
          <w:rFonts w:ascii="Times New Roman" w:eastAsia="SimSun" w:hAnsi="Times New Roman"/>
          <w:sz w:val="22"/>
          <w:szCs w:val="22"/>
          <w:lang w:val="en-US" w:eastAsia="zh-CN"/>
        </w:rPr>
        <w:t>ife</w:t>
      </w:r>
      <w:proofErr w:type="spellEnd"/>
      <w:r w:rsidR="009015B1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proofErr w:type="spellStart"/>
      <w:r w:rsidR="009015B1" w:rsidRPr="00A10699">
        <w:rPr>
          <w:rFonts w:ascii="Times New Roman" w:eastAsia="SimSun" w:hAnsi="Times New Roman"/>
          <w:sz w:val="22"/>
          <w:szCs w:val="22"/>
          <w:lang w:val="en-US" w:eastAsia="zh-CN"/>
        </w:rPr>
        <w:t>Karataş</w:t>
      </w:r>
      <w:proofErr w:type="spellEnd"/>
      <w:r w:rsidR="009015B1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proofErr w:type="spellStart"/>
      <w:r w:rsidR="009015B1" w:rsidRPr="00A10699">
        <w:rPr>
          <w:rFonts w:ascii="Times New Roman" w:eastAsia="SimSun" w:hAnsi="Times New Roman"/>
          <w:sz w:val="22"/>
          <w:szCs w:val="22"/>
          <w:lang w:val="en-US" w:eastAsia="zh-CN"/>
        </w:rPr>
        <w:t>Kural</w:t>
      </w:r>
      <w:proofErr w:type="spellEnd"/>
      <w:r w:rsidR="009015B1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, </w:t>
      </w:r>
      <w:proofErr w:type="spellStart"/>
      <w:r w:rsidR="009015B1" w:rsidRPr="00A10699">
        <w:rPr>
          <w:rFonts w:ascii="Times New Roman" w:eastAsia="SimSun" w:hAnsi="Times New Roman"/>
          <w:sz w:val="22"/>
          <w:szCs w:val="22"/>
          <w:lang w:val="en-US" w:eastAsia="zh-CN"/>
        </w:rPr>
        <w:t>Ulaş</w:t>
      </w:r>
      <w:proofErr w:type="spellEnd"/>
      <w:r w:rsidR="009015B1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Karan) B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ook chapter, Turkish Cultural Policy Report: A Civil Perspective (Ed.</w:t>
      </w:r>
      <w:r w:rsidR="00DF3595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proofErr w:type="spell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Serhan</w:t>
      </w:r>
      <w:proofErr w:type="spell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Ada), </w:t>
      </w:r>
      <w:r w:rsidR="0064283C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pp. 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55-65</w:t>
      </w:r>
    </w:p>
    <w:p w14:paraId="314E1DDD" w14:textId="77777777" w:rsidR="00403AB9" w:rsidRPr="00A10699" w:rsidRDefault="00403AB9" w:rsidP="00193EC6">
      <w:pPr>
        <w:ind w:left="1800" w:hanging="1800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1CDC84E0" w14:textId="6AD043A2" w:rsidR="00403AB9" w:rsidRPr="00A10699" w:rsidRDefault="00A32FE2" w:rsidP="00193EC6">
      <w:pPr>
        <w:ind w:left="2124" w:hanging="2124"/>
        <w:jc w:val="both"/>
        <w:rPr>
          <w:rFonts w:ascii="Times New Roman" w:eastAsia="SimSun" w:hAnsi="Times New Roman"/>
          <w:i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2/2009</w:t>
      </w: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ab/>
        <w:t>“</w:t>
      </w:r>
      <w:r w:rsidR="00403AB9"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>Creativity Comes at a Price, The Role of Collecting Societies / Turke</w:t>
      </w:r>
      <w:r w:rsidR="00103485">
        <w:rPr>
          <w:rFonts w:ascii="Times New Roman" w:eastAsia="SimSun" w:hAnsi="Times New Roman"/>
          <w:i/>
          <w:sz w:val="22"/>
          <w:szCs w:val="22"/>
          <w:lang w:val="en-US" w:eastAsia="zh-CN"/>
        </w:rPr>
        <w:t>y</w:t>
      </w:r>
      <w:r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>”</w:t>
      </w:r>
      <w:r w:rsidR="00367815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, </w:t>
      </w:r>
      <w:r w:rsidR="009015B1" w:rsidRPr="00A10699">
        <w:rPr>
          <w:rFonts w:ascii="Times New Roman" w:eastAsia="SimSun" w:hAnsi="Times New Roman"/>
          <w:sz w:val="22"/>
          <w:szCs w:val="22"/>
          <w:lang w:val="en-US" w:eastAsia="zh-CN"/>
        </w:rPr>
        <w:t>Articl</w:t>
      </w:r>
      <w:r w:rsidR="009015B1"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>e</w:t>
      </w:r>
      <w:r w:rsidR="009015B1" w:rsidRPr="00A10699">
        <w:rPr>
          <w:rFonts w:ascii="Times New Roman" w:eastAsia="SimSun" w:hAnsi="Times New Roman"/>
          <w:sz w:val="22"/>
          <w:szCs w:val="22"/>
          <w:lang w:val="en-US" w:eastAsia="zh-CN"/>
        </w:rPr>
        <w:t>,</w:t>
      </w:r>
      <w:r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 xml:space="preserve"> </w:t>
      </w:r>
      <w:r w:rsidR="00403AB9" w:rsidRPr="00A10699">
        <w:rPr>
          <w:rFonts w:ascii="Times New Roman" w:eastAsia="SimSun" w:hAnsi="Times New Roman"/>
          <w:sz w:val="22"/>
          <w:szCs w:val="22"/>
          <w:lang w:val="en-US" w:eastAsia="zh-CN"/>
        </w:rPr>
        <w:t>IRIS Special</w:t>
      </w:r>
      <w:r w:rsidR="00121887">
        <w:rPr>
          <w:rFonts w:ascii="Times New Roman" w:eastAsia="SimSun" w:hAnsi="Times New Roman"/>
          <w:sz w:val="22"/>
          <w:szCs w:val="22"/>
          <w:lang w:val="en-US" w:eastAsia="zh-CN"/>
        </w:rPr>
        <w:t xml:space="preserve">: Creativity Comes at a Price, The Role of Collecting Societies, pp. 137-148 </w:t>
      </w:r>
      <w:r w:rsidR="00403AB9"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</w:p>
    <w:p w14:paraId="2B911FE2" w14:textId="77777777" w:rsidR="00790C03" w:rsidRPr="00A10699" w:rsidRDefault="00790C03" w:rsidP="00193EC6">
      <w:pP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</w:p>
    <w:p w14:paraId="7980EC8D" w14:textId="77777777" w:rsidR="00790C03" w:rsidRPr="00A10699" w:rsidRDefault="00790C03" w:rsidP="00193EC6">
      <w:pP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</w:p>
    <w:p w14:paraId="61FFDA0D" w14:textId="77777777" w:rsidR="00790C03" w:rsidRPr="00A10699" w:rsidRDefault="00790C03" w:rsidP="00193EC6">
      <w:pP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</w:p>
    <w:p w14:paraId="0DCB964A" w14:textId="6DD9D3C6" w:rsidR="006D4E1C" w:rsidRPr="00A10699" w:rsidRDefault="00974F51" w:rsidP="00193EC6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A10699">
        <w:rPr>
          <w:rFonts w:ascii="Times New Roman" w:hAnsi="Times New Roman"/>
          <w:b/>
          <w:sz w:val="22"/>
          <w:szCs w:val="22"/>
        </w:rPr>
        <w:t>Organised</w:t>
      </w:r>
      <w:proofErr w:type="spellEnd"/>
      <w:r w:rsidRPr="00A1069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b/>
          <w:sz w:val="22"/>
          <w:szCs w:val="22"/>
        </w:rPr>
        <w:t>Conferences</w:t>
      </w:r>
      <w:proofErr w:type="spellEnd"/>
      <w:r w:rsidRPr="00A10699">
        <w:rPr>
          <w:rFonts w:ascii="Times New Roman" w:hAnsi="Times New Roman"/>
          <w:b/>
          <w:sz w:val="22"/>
          <w:szCs w:val="22"/>
        </w:rPr>
        <w:t>/</w:t>
      </w:r>
      <w:proofErr w:type="spellStart"/>
      <w:r w:rsidR="006D4E1C" w:rsidRPr="00A10699">
        <w:rPr>
          <w:rFonts w:ascii="Times New Roman" w:hAnsi="Times New Roman"/>
          <w:b/>
          <w:sz w:val="22"/>
          <w:szCs w:val="22"/>
        </w:rPr>
        <w:t>Workshops</w:t>
      </w:r>
      <w:proofErr w:type="spellEnd"/>
      <w:r w:rsidRPr="00A10699">
        <w:rPr>
          <w:rFonts w:ascii="Times New Roman" w:hAnsi="Times New Roman"/>
          <w:b/>
          <w:sz w:val="22"/>
          <w:szCs w:val="22"/>
        </w:rPr>
        <w:t>/</w:t>
      </w:r>
      <w:proofErr w:type="spellStart"/>
      <w:r w:rsidRPr="00A10699">
        <w:rPr>
          <w:rFonts w:ascii="Times New Roman" w:hAnsi="Times New Roman"/>
          <w:b/>
          <w:sz w:val="22"/>
          <w:szCs w:val="22"/>
        </w:rPr>
        <w:t>Education</w:t>
      </w:r>
      <w:proofErr w:type="spellEnd"/>
      <w:r w:rsidRPr="00A10699">
        <w:rPr>
          <w:rFonts w:ascii="Times New Roman" w:hAnsi="Times New Roman"/>
          <w:b/>
          <w:sz w:val="22"/>
          <w:szCs w:val="22"/>
        </w:rPr>
        <w:t xml:space="preserve"> Programs</w:t>
      </w:r>
      <w:r w:rsidR="0041279D">
        <w:rPr>
          <w:rFonts w:ascii="Times New Roman" w:hAnsi="Times New Roman"/>
          <w:b/>
          <w:sz w:val="22"/>
          <w:szCs w:val="22"/>
        </w:rPr>
        <w:t xml:space="preserve"> </w:t>
      </w:r>
    </w:p>
    <w:p w14:paraId="56514C8E" w14:textId="77777777" w:rsidR="007272EA" w:rsidRPr="00A10699" w:rsidRDefault="007272EA" w:rsidP="00193EC6">
      <w:pPr>
        <w:rPr>
          <w:rFonts w:ascii="Times New Roman" w:hAnsi="Times New Roman"/>
          <w:b/>
          <w:sz w:val="22"/>
          <w:szCs w:val="22"/>
        </w:rPr>
      </w:pPr>
    </w:p>
    <w:p w14:paraId="07F2BBDB" w14:textId="77777777" w:rsidR="006D4E1C" w:rsidRPr="00A10699" w:rsidRDefault="006D4E1C" w:rsidP="00193EC6">
      <w:pPr>
        <w:ind w:left="2160"/>
        <w:contextualSpacing/>
        <w:jc w:val="both"/>
        <w:rPr>
          <w:rFonts w:ascii="Times New Roman" w:hAnsi="Times New Roman"/>
          <w:sz w:val="22"/>
          <w:szCs w:val="22"/>
        </w:rPr>
      </w:pPr>
    </w:p>
    <w:p w14:paraId="4EA0A877" w14:textId="498AA4F1" w:rsidR="00CA51DB" w:rsidRPr="00A10699" w:rsidRDefault="00974F51" w:rsidP="00CA51DB">
      <w:pPr>
        <w:ind w:left="2124" w:hanging="2124"/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A10699">
        <w:rPr>
          <w:rFonts w:ascii="Times New Roman" w:hAnsi="Times New Roman"/>
          <w:sz w:val="22"/>
          <w:szCs w:val="22"/>
        </w:rPr>
        <w:t>2007/</w:t>
      </w:r>
      <w:proofErr w:type="spellStart"/>
      <w:r w:rsidR="00DB20FC" w:rsidRPr="00A10699">
        <w:rPr>
          <w:rFonts w:ascii="Times New Roman" w:hAnsi="Times New Roman"/>
          <w:sz w:val="22"/>
          <w:szCs w:val="22"/>
        </w:rPr>
        <w:t>Present</w:t>
      </w:r>
      <w:proofErr w:type="spellEnd"/>
      <w:r w:rsidR="00121887">
        <w:rPr>
          <w:rFonts w:ascii="Times New Roman" w:hAnsi="Times New Roman"/>
          <w:sz w:val="22"/>
          <w:szCs w:val="22"/>
        </w:rPr>
        <w:tab/>
      </w:r>
      <w:r w:rsidRPr="00A10699">
        <w:rPr>
          <w:rFonts w:ascii="Times New Roman" w:hAnsi="Times New Roman"/>
          <w:i/>
          <w:sz w:val="22"/>
          <w:szCs w:val="22"/>
        </w:rPr>
        <w:t>“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Intellectual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Property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Law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Workshop Series</w:t>
      </w:r>
      <w:r w:rsidRPr="00A10699">
        <w:rPr>
          <w:rFonts w:ascii="Times New Roman" w:hAnsi="Times New Roman"/>
          <w:i/>
          <w:sz w:val="22"/>
          <w:szCs w:val="22"/>
        </w:rPr>
        <w:t>”</w:t>
      </w:r>
    </w:p>
    <w:p w14:paraId="4DB7B3A8" w14:textId="563DB427" w:rsidR="00A10699" w:rsidRPr="00A10699" w:rsidRDefault="00A10699" w:rsidP="00A10699">
      <w:pPr>
        <w:ind w:left="2124" w:hanging="2124"/>
        <w:contextualSpacing/>
        <w:jc w:val="both"/>
        <w:rPr>
          <w:rFonts w:ascii="Times New Roman" w:hAnsi="Times New Roman"/>
          <w:iCs/>
          <w:sz w:val="22"/>
          <w:szCs w:val="22"/>
        </w:rPr>
      </w:pPr>
      <w:r w:rsidRPr="00A10699">
        <w:rPr>
          <w:rFonts w:ascii="Times New Roman" w:hAnsi="Times New Roman"/>
          <w:i/>
          <w:sz w:val="22"/>
          <w:szCs w:val="22"/>
        </w:rPr>
        <w:tab/>
      </w:r>
      <w:proofErr w:type="spellStart"/>
      <w:r w:rsidRPr="00A10699">
        <w:rPr>
          <w:rFonts w:ascii="Times New Roman" w:hAnsi="Times New Roman"/>
          <w:iCs/>
          <w:sz w:val="22"/>
          <w:szCs w:val="22"/>
        </w:rPr>
        <w:t>Monthly</w:t>
      </w:r>
      <w:proofErr w:type="spellEnd"/>
      <w:r w:rsidRPr="00A10699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iCs/>
          <w:sz w:val="22"/>
          <w:szCs w:val="22"/>
        </w:rPr>
        <w:t>workshops</w:t>
      </w:r>
      <w:proofErr w:type="spellEnd"/>
      <w:r w:rsidRPr="00A10699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iCs/>
          <w:sz w:val="22"/>
          <w:szCs w:val="22"/>
        </w:rPr>
        <w:t>organised</w:t>
      </w:r>
      <w:proofErr w:type="spellEnd"/>
      <w:r w:rsidRPr="00A10699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iCs/>
          <w:sz w:val="22"/>
          <w:szCs w:val="22"/>
        </w:rPr>
        <w:t>continuously</w:t>
      </w:r>
      <w:proofErr w:type="spellEnd"/>
      <w:r w:rsidRPr="00A10699">
        <w:rPr>
          <w:rFonts w:ascii="Times New Roman" w:hAnsi="Times New Roman"/>
          <w:iCs/>
          <w:sz w:val="22"/>
          <w:szCs w:val="22"/>
        </w:rPr>
        <w:t xml:space="preserve"> since 2007</w:t>
      </w:r>
    </w:p>
    <w:p w14:paraId="03FC908D" w14:textId="602DC078" w:rsidR="00CA51DB" w:rsidRPr="00A10699" w:rsidRDefault="00A10699" w:rsidP="00A10699">
      <w:pPr>
        <w:spacing w:before="160" w:after="160"/>
        <w:ind w:left="2124" w:hanging="2124"/>
        <w:rPr>
          <w:rFonts w:ascii="Times New Roman" w:hAnsi="Times New Roman"/>
          <w:sz w:val="22"/>
          <w:szCs w:val="22"/>
        </w:rPr>
      </w:pPr>
      <w:r w:rsidRPr="00A10699">
        <w:rPr>
          <w:rFonts w:ascii="Times New Roman" w:hAnsi="Times New Roman"/>
          <w:sz w:val="22"/>
          <w:szCs w:val="22"/>
        </w:rPr>
        <w:t>12/2019-01/2020</w:t>
      </w:r>
      <w:r w:rsidRPr="00A10699">
        <w:rPr>
          <w:rFonts w:ascii="Times New Roman" w:hAnsi="Times New Roman"/>
          <w:sz w:val="22"/>
          <w:szCs w:val="22"/>
        </w:rPr>
        <w:tab/>
      </w:r>
      <w:proofErr w:type="spellStart"/>
      <w:r w:rsidRPr="00A10699">
        <w:rPr>
          <w:rFonts w:ascii="Times New Roman" w:hAnsi="Times New Roman"/>
          <w:sz w:val="22"/>
          <w:szCs w:val="22"/>
        </w:rPr>
        <w:t>Educational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Program </w:t>
      </w:r>
      <w:proofErr w:type="spellStart"/>
      <w:r w:rsidRPr="00A10699">
        <w:rPr>
          <w:rFonts w:ascii="Times New Roman" w:hAnsi="Times New Roman"/>
          <w:sz w:val="22"/>
          <w:szCs w:val="22"/>
        </w:rPr>
        <w:t>for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Patent </w:t>
      </w:r>
      <w:proofErr w:type="spellStart"/>
      <w:r w:rsidRPr="00A10699">
        <w:rPr>
          <w:rFonts w:ascii="Times New Roman" w:hAnsi="Times New Roman"/>
          <w:sz w:val="22"/>
          <w:szCs w:val="22"/>
        </w:rPr>
        <w:t>Attorney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Examinations</w:t>
      </w:r>
      <w:proofErr w:type="spellEnd"/>
    </w:p>
    <w:p w14:paraId="49186B33" w14:textId="48431B0F" w:rsidR="00A10699" w:rsidRPr="00A10699" w:rsidRDefault="00CA51DB" w:rsidP="00A10699">
      <w:pPr>
        <w:ind w:left="2124" w:hanging="2124"/>
        <w:contextualSpacing/>
        <w:jc w:val="both"/>
        <w:rPr>
          <w:rFonts w:ascii="Times New Roman" w:hAnsi="Times New Roman"/>
          <w:sz w:val="22"/>
          <w:szCs w:val="22"/>
        </w:rPr>
      </w:pPr>
      <w:r w:rsidRPr="00A10699">
        <w:rPr>
          <w:rFonts w:ascii="Times New Roman" w:hAnsi="Times New Roman"/>
          <w:sz w:val="22"/>
          <w:szCs w:val="22"/>
        </w:rPr>
        <w:t>4/2019</w:t>
      </w:r>
      <w:r w:rsidRPr="00A10699">
        <w:rPr>
          <w:rFonts w:ascii="Times New Roman" w:hAnsi="Times New Roman"/>
          <w:sz w:val="22"/>
          <w:szCs w:val="22"/>
        </w:rPr>
        <w:tab/>
      </w:r>
      <w:r w:rsidR="00AD67C5" w:rsidRPr="00A10699">
        <w:rPr>
          <w:rFonts w:ascii="Times New Roman" w:hAnsi="Times New Roman"/>
          <w:sz w:val="22"/>
          <w:szCs w:val="22"/>
        </w:rPr>
        <w:t xml:space="preserve">Conference, </w:t>
      </w:r>
      <w:r w:rsidRPr="00A10699">
        <w:rPr>
          <w:rFonts w:ascii="Times New Roman" w:hAnsi="Times New Roman"/>
          <w:i/>
          <w:iCs/>
          <w:sz w:val="22"/>
          <w:szCs w:val="22"/>
        </w:rPr>
        <w:t>“</w:t>
      </w:r>
      <w:proofErr w:type="spellStart"/>
      <w:r w:rsidR="00AD67C5" w:rsidRPr="00A10699">
        <w:rPr>
          <w:rFonts w:ascii="Times New Roman" w:hAnsi="Times New Roman"/>
          <w:i/>
          <w:iCs/>
          <w:sz w:val="22"/>
          <w:szCs w:val="22"/>
        </w:rPr>
        <w:t>The</w:t>
      </w:r>
      <w:proofErr w:type="spellEnd"/>
      <w:r w:rsidR="00AD67C5"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AD67C5" w:rsidRPr="00A10699">
        <w:rPr>
          <w:rFonts w:ascii="Times New Roman" w:hAnsi="Times New Roman"/>
          <w:i/>
          <w:iCs/>
          <w:sz w:val="22"/>
          <w:szCs w:val="22"/>
        </w:rPr>
        <w:t>Effects</w:t>
      </w:r>
      <w:proofErr w:type="spellEnd"/>
      <w:r w:rsidR="00AD67C5" w:rsidRPr="00A10699">
        <w:rPr>
          <w:rFonts w:ascii="Times New Roman" w:hAnsi="Times New Roman"/>
          <w:i/>
          <w:iCs/>
          <w:sz w:val="22"/>
          <w:szCs w:val="22"/>
        </w:rPr>
        <w:t xml:space="preserve"> of </w:t>
      </w:r>
      <w:proofErr w:type="spellStart"/>
      <w:r w:rsidR="00AD67C5" w:rsidRPr="00A10699">
        <w:rPr>
          <w:rFonts w:ascii="Times New Roman" w:hAnsi="Times New Roman"/>
          <w:i/>
          <w:iCs/>
          <w:sz w:val="22"/>
          <w:szCs w:val="22"/>
        </w:rPr>
        <w:t>Technological</w:t>
      </w:r>
      <w:proofErr w:type="spellEnd"/>
      <w:r w:rsidR="00AD67C5"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AD67C5" w:rsidRPr="00A10699">
        <w:rPr>
          <w:rFonts w:ascii="Times New Roman" w:hAnsi="Times New Roman"/>
          <w:i/>
          <w:iCs/>
          <w:sz w:val="22"/>
          <w:szCs w:val="22"/>
        </w:rPr>
        <w:t>Improvements</w:t>
      </w:r>
      <w:proofErr w:type="spellEnd"/>
      <w:r w:rsidR="00AD67C5" w:rsidRPr="00A10699">
        <w:rPr>
          <w:rFonts w:ascii="Times New Roman" w:hAnsi="Times New Roman"/>
          <w:i/>
          <w:iCs/>
          <w:sz w:val="22"/>
          <w:szCs w:val="22"/>
        </w:rPr>
        <w:t xml:space="preserve"> on </w:t>
      </w:r>
      <w:proofErr w:type="spellStart"/>
      <w:r w:rsidR="00AD67C5" w:rsidRPr="00A10699">
        <w:rPr>
          <w:rFonts w:ascii="Times New Roman" w:hAnsi="Times New Roman"/>
          <w:i/>
          <w:iCs/>
          <w:sz w:val="22"/>
          <w:szCs w:val="22"/>
        </w:rPr>
        <w:t>Copyright</w:t>
      </w:r>
      <w:proofErr w:type="spellEnd"/>
      <w:r w:rsidR="00AD67C5"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AD67C5" w:rsidRPr="00A10699">
        <w:rPr>
          <w:rFonts w:ascii="Times New Roman" w:hAnsi="Times New Roman"/>
          <w:i/>
          <w:iCs/>
          <w:sz w:val="22"/>
          <w:szCs w:val="22"/>
        </w:rPr>
        <w:t>Law</w:t>
      </w:r>
      <w:proofErr w:type="spellEnd"/>
      <w:r w:rsidR="00AD67C5" w:rsidRPr="00A10699">
        <w:rPr>
          <w:rFonts w:ascii="Times New Roman" w:hAnsi="Times New Roman"/>
          <w:i/>
          <w:iCs/>
          <w:sz w:val="22"/>
          <w:szCs w:val="22"/>
        </w:rPr>
        <w:t>”</w:t>
      </w:r>
      <w:r w:rsidR="00AD67C5" w:rsidRPr="00A10699">
        <w:rPr>
          <w:rFonts w:ascii="Times New Roman" w:hAnsi="Times New Roman"/>
          <w:sz w:val="22"/>
          <w:szCs w:val="22"/>
        </w:rPr>
        <w:t xml:space="preserve"> </w:t>
      </w:r>
    </w:p>
    <w:p w14:paraId="0BE27EE3" w14:textId="70DB53E5" w:rsidR="00A10699" w:rsidRPr="00A10699" w:rsidRDefault="00A10699" w:rsidP="00A10699">
      <w:pPr>
        <w:spacing w:before="160" w:after="160"/>
        <w:ind w:left="2124" w:hanging="2124"/>
        <w:rPr>
          <w:rFonts w:ascii="Times New Roman" w:hAnsi="Times New Roman"/>
          <w:sz w:val="22"/>
          <w:szCs w:val="22"/>
        </w:rPr>
      </w:pPr>
      <w:r w:rsidRPr="00A10699">
        <w:rPr>
          <w:rFonts w:ascii="Times New Roman" w:hAnsi="Times New Roman"/>
          <w:sz w:val="22"/>
          <w:szCs w:val="22"/>
        </w:rPr>
        <w:lastRenderedPageBreak/>
        <w:t>10/2018</w:t>
      </w:r>
      <w:r w:rsidRPr="00A10699">
        <w:rPr>
          <w:rFonts w:ascii="Times New Roman" w:hAnsi="Times New Roman"/>
          <w:sz w:val="22"/>
          <w:szCs w:val="22"/>
        </w:rPr>
        <w:tab/>
        <w:t>Panel, “</w:t>
      </w:r>
      <w:proofErr w:type="spellStart"/>
      <w:r w:rsidRPr="00A10699">
        <w:rPr>
          <w:rFonts w:ascii="Times New Roman" w:hAnsi="Times New Roman"/>
          <w:i/>
          <w:iCs/>
          <w:sz w:val="22"/>
          <w:szCs w:val="22"/>
        </w:rPr>
        <w:t>Changes</w:t>
      </w:r>
      <w:proofErr w:type="spellEnd"/>
      <w:r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i/>
          <w:iCs/>
          <w:sz w:val="22"/>
          <w:szCs w:val="22"/>
        </w:rPr>
        <w:t>introduced</w:t>
      </w:r>
      <w:proofErr w:type="spellEnd"/>
      <w:r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i/>
          <w:iCs/>
          <w:sz w:val="22"/>
          <w:szCs w:val="22"/>
        </w:rPr>
        <w:t>to</w:t>
      </w:r>
      <w:proofErr w:type="spellEnd"/>
      <w:r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i/>
          <w:iCs/>
          <w:sz w:val="22"/>
          <w:szCs w:val="22"/>
        </w:rPr>
        <w:t>Turkish</w:t>
      </w:r>
      <w:proofErr w:type="spellEnd"/>
      <w:r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i/>
          <w:iCs/>
          <w:sz w:val="22"/>
          <w:szCs w:val="22"/>
        </w:rPr>
        <w:t>Intellectual</w:t>
      </w:r>
      <w:proofErr w:type="spellEnd"/>
      <w:r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i/>
          <w:iCs/>
          <w:sz w:val="22"/>
          <w:szCs w:val="22"/>
        </w:rPr>
        <w:t>Property</w:t>
      </w:r>
      <w:proofErr w:type="spellEnd"/>
      <w:r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i/>
          <w:iCs/>
          <w:sz w:val="22"/>
          <w:szCs w:val="22"/>
        </w:rPr>
        <w:t>Law</w:t>
      </w:r>
      <w:proofErr w:type="spellEnd"/>
      <w:r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i/>
          <w:iCs/>
          <w:sz w:val="22"/>
          <w:szCs w:val="22"/>
        </w:rPr>
        <w:t>by</w:t>
      </w:r>
      <w:proofErr w:type="spellEnd"/>
      <w:r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i/>
          <w:iCs/>
          <w:sz w:val="22"/>
          <w:szCs w:val="22"/>
        </w:rPr>
        <w:t>Industrial</w:t>
      </w:r>
      <w:proofErr w:type="spellEnd"/>
      <w:r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i/>
          <w:iCs/>
          <w:sz w:val="22"/>
          <w:szCs w:val="22"/>
        </w:rPr>
        <w:t>Property</w:t>
      </w:r>
      <w:proofErr w:type="spellEnd"/>
      <w:r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i/>
          <w:iCs/>
          <w:sz w:val="22"/>
          <w:szCs w:val="22"/>
        </w:rPr>
        <w:t>Rights</w:t>
      </w:r>
      <w:proofErr w:type="spellEnd"/>
      <w:r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i/>
          <w:iCs/>
          <w:sz w:val="22"/>
          <w:szCs w:val="22"/>
        </w:rPr>
        <w:t>Code</w:t>
      </w:r>
      <w:proofErr w:type="spellEnd"/>
      <w:r w:rsidRPr="00A10699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i/>
          <w:iCs/>
          <w:sz w:val="22"/>
          <w:szCs w:val="22"/>
        </w:rPr>
        <w:t>no</w:t>
      </w:r>
      <w:proofErr w:type="spellEnd"/>
      <w:r w:rsidRPr="00A10699">
        <w:rPr>
          <w:rFonts w:ascii="Times New Roman" w:hAnsi="Times New Roman"/>
          <w:i/>
          <w:iCs/>
          <w:sz w:val="22"/>
          <w:szCs w:val="22"/>
        </w:rPr>
        <w:t>. 6769”,</w:t>
      </w:r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Organised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A10699">
        <w:rPr>
          <w:rFonts w:ascii="Times New Roman" w:hAnsi="Times New Roman"/>
          <w:sz w:val="22"/>
          <w:szCs w:val="22"/>
        </w:rPr>
        <w:t>cooperation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with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Gün </w:t>
      </w:r>
      <w:proofErr w:type="spellStart"/>
      <w:r w:rsidRPr="00A10699">
        <w:rPr>
          <w:rFonts w:ascii="Times New Roman" w:hAnsi="Times New Roman"/>
          <w:sz w:val="22"/>
          <w:szCs w:val="22"/>
        </w:rPr>
        <w:t>Law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Firm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and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FICPI (International </w:t>
      </w:r>
      <w:proofErr w:type="spellStart"/>
      <w:r w:rsidRPr="00A10699">
        <w:rPr>
          <w:rFonts w:ascii="Times New Roman" w:hAnsi="Times New Roman"/>
          <w:sz w:val="22"/>
          <w:szCs w:val="22"/>
        </w:rPr>
        <w:t>Federation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A10699">
        <w:rPr>
          <w:rFonts w:ascii="Times New Roman" w:hAnsi="Times New Roman"/>
          <w:sz w:val="22"/>
          <w:szCs w:val="22"/>
        </w:rPr>
        <w:t>Intellectual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Property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Attorneys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) </w:t>
      </w:r>
    </w:p>
    <w:p w14:paraId="0B2A758D" w14:textId="77777777" w:rsidR="00A10699" w:rsidRPr="00A10699" w:rsidRDefault="00A10699" w:rsidP="00A10699">
      <w:pPr>
        <w:spacing w:before="160" w:after="160"/>
        <w:ind w:left="2124" w:hanging="2124"/>
        <w:rPr>
          <w:rFonts w:ascii="Times New Roman" w:hAnsi="Times New Roman"/>
          <w:sz w:val="22"/>
          <w:szCs w:val="22"/>
        </w:rPr>
      </w:pPr>
      <w:r w:rsidRPr="00A10699">
        <w:rPr>
          <w:rFonts w:ascii="Times New Roman" w:hAnsi="Times New Roman"/>
          <w:sz w:val="22"/>
          <w:szCs w:val="22"/>
        </w:rPr>
        <w:t>05/2016</w:t>
      </w:r>
      <w:r w:rsidRPr="00A10699">
        <w:rPr>
          <w:rFonts w:ascii="Times New Roman" w:hAnsi="Times New Roman"/>
          <w:sz w:val="22"/>
          <w:szCs w:val="22"/>
        </w:rPr>
        <w:tab/>
        <w:t xml:space="preserve">Conference, “TRIPS, </w:t>
      </w:r>
      <w:proofErr w:type="spellStart"/>
      <w:r w:rsidRPr="00A10699">
        <w:rPr>
          <w:rFonts w:ascii="Times New Roman" w:hAnsi="Times New Roman"/>
          <w:sz w:val="22"/>
          <w:szCs w:val="22"/>
        </w:rPr>
        <w:t>after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20 </w:t>
      </w:r>
      <w:proofErr w:type="spellStart"/>
      <w:r w:rsidRPr="00A10699">
        <w:rPr>
          <w:rFonts w:ascii="Times New Roman" w:hAnsi="Times New Roman"/>
          <w:sz w:val="22"/>
          <w:szCs w:val="22"/>
        </w:rPr>
        <w:t>years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of </w:t>
      </w:r>
      <w:proofErr w:type="spellStart"/>
      <w:r w:rsidRPr="00A10699">
        <w:rPr>
          <w:rFonts w:ascii="Times New Roman" w:hAnsi="Times New Roman"/>
          <w:sz w:val="22"/>
          <w:szCs w:val="22"/>
        </w:rPr>
        <w:t>implementation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internationally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and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A10699">
        <w:rPr>
          <w:rFonts w:ascii="Times New Roman" w:hAnsi="Times New Roman"/>
          <w:sz w:val="22"/>
          <w:szCs w:val="22"/>
        </w:rPr>
        <w:t>Turkey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” – International Conference, </w:t>
      </w:r>
      <w:proofErr w:type="spellStart"/>
      <w:r w:rsidRPr="00A10699">
        <w:rPr>
          <w:rFonts w:ascii="Times New Roman" w:hAnsi="Times New Roman"/>
          <w:sz w:val="22"/>
          <w:szCs w:val="22"/>
        </w:rPr>
        <w:t>Organised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Pr="00A10699">
        <w:rPr>
          <w:rFonts w:ascii="Times New Roman" w:hAnsi="Times New Roman"/>
          <w:sz w:val="22"/>
          <w:szCs w:val="22"/>
        </w:rPr>
        <w:t>cooperation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with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Istanbul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Bilgi </w:t>
      </w:r>
      <w:proofErr w:type="spellStart"/>
      <w:r w:rsidRPr="00A10699">
        <w:rPr>
          <w:rFonts w:ascii="Times New Roman" w:hAnsi="Times New Roman"/>
          <w:sz w:val="22"/>
          <w:szCs w:val="22"/>
        </w:rPr>
        <w:t>University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Research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Center </w:t>
      </w:r>
      <w:proofErr w:type="spellStart"/>
      <w:r w:rsidRPr="00A10699">
        <w:rPr>
          <w:rFonts w:ascii="Times New Roman" w:hAnsi="Times New Roman"/>
          <w:sz w:val="22"/>
          <w:szCs w:val="22"/>
        </w:rPr>
        <w:t>for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International </w:t>
      </w:r>
      <w:proofErr w:type="spellStart"/>
      <w:r w:rsidRPr="00A10699">
        <w:rPr>
          <w:rFonts w:ascii="Times New Roman" w:hAnsi="Times New Roman"/>
          <w:sz w:val="22"/>
          <w:szCs w:val="22"/>
        </w:rPr>
        <w:t>Trade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Law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and</w:t>
      </w:r>
      <w:proofErr w:type="spellEnd"/>
      <w:r w:rsidRPr="00A106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10699">
        <w:rPr>
          <w:rFonts w:ascii="Times New Roman" w:hAnsi="Times New Roman"/>
          <w:sz w:val="22"/>
          <w:szCs w:val="22"/>
        </w:rPr>
        <w:t>Arbitration</w:t>
      </w:r>
      <w:proofErr w:type="spellEnd"/>
    </w:p>
    <w:p w14:paraId="197C8279" w14:textId="41422A89" w:rsidR="00460311" w:rsidRPr="00A10699" w:rsidRDefault="00460311" w:rsidP="00472207">
      <w:pPr>
        <w:ind w:left="2124" w:hanging="2124"/>
        <w:contextualSpacing/>
        <w:jc w:val="both"/>
        <w:rPr>
          <w:rFonts w:ascii="Times New Roman" w:hAnsi="Times New Roman"/>
          <w:sz w:val="22"/>
          <w:szCs w:val="22"/>
        </w:rPr>
      </w:pPr>
      <w:r w:rsidRPr="00A10699">
        <w:rPr>
          <w:rFonts w:ascii="Times New Roman" w:hAnsi="Times New Roman"/>
          <w:sz w:val="22"/>
          <w:szCs w:val="22"/>
        </w:rPr>
        <w:t>6/2013</w:t>
      </w:r>
      <w:r w:rsidRPr="00A10699">
        <w:rPr>
          <w:rFonts w:ascii="Times New Roman" w:hAnsi="Times New Roman"/>
          <w:b/>
          <w:sz w:val="22"/>
          <w:szCs w:val="22"/>
        </w:rPr>
        <w:tab/>
      </w:r>
      <w:r w:rsidRPr="00A10699">
        <w:rPr>
          <w:rFonts w:ascii="Times New Roman" w:hAnsi="Times New Roman"/>
          <w:sz w:val="22"/>
          <w:szCs w:val="22"/>
        </w:rPr>
        <w:t>“</w:t>
      </w:r>
      <w:r w:rsidRPr="00A10699">
        <w:rPr>
          <w:rFonts w:ascii="Times New Roman" w:eastAsia="SimSun" w:hAnsi="Times New Roman"/>
          <w:i/>
          <w:sz w:val="22"/>
          <w:szCs w:val="22"/>
          <w:lang w:val="en-US" w:eastAsia="zh-CN"/>
        </w:rPr>
        <w:t>WIPO Turkey Summer School on Intellectual Property</w:t>
      </w:r>
      <w:proofErr w:type="gramStart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” -</w:t>
      </w:r>
      <w:proofErr w:type="gramEnd"/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r w:rsidRPr="00A10699">
        <w:rPr>
          <w:rFonts w:ascii="Times New Roman" w:hAnsi="Times New Roman"/>
          <w:sz w:val="22"/>
          <w:szCs w:val="22"/>
          <w:lang w:val="en-US"/>
        </w:rPr>
        <w:t xml:space="preserve">Organized in Cooperation with WIPO and Turkish Patent Institute </w:t>
      </w:r>
      <w:r w:rsidRPr="00A10699">
        <w:rPr>
          <w:rFonts w:ascii="Times New Roman" w:hAnsi="Times New Roman"/>
          <w:b/>
          <w:sz w:val="22"/>
          <w:szCs w:val="22"/>
        </w:rPr>
        <w:tab/>
      </w:r>
    </w:p>
    <w:p w14:paraId="58A624F0" w14:textId="77777777" w:rsidR="006D4E1C" w:rsidRPr="00A10699" w:rsidRDefault="006D4E1C" w:rsidP="00193EC6">
      <w:pPr>
        <w:jc w:val="both"/>
        <w:rPr>
          <w:rFonts w:ascii="Times New Roman" w:hAnsi="Times New Roman"/>
          <w:b/>
          <w:sz w:val="22"/>
          <w:szCs w:val="22"/>
        </w:rPr>
      </w:pPr>
    </w:p>
    <w:p w14:paraId="78E3E1E0" w14:textId="77777777" w:rsidR="006D4E1C" w:rsidRPr="00A10699" w:rsidRDefault="00974F51" w:rsidP="00193EC6">
      <w:pPr>
        <w:ind w:left="2124" w:hanging="2124"/>
        <w:contextualSpacing/>
        <w:jc w:val="both"/>
        <w:rPr>
          <w:rFonts w:ascii="Times New Roman" w:hAnsi="Times New Roman"/>
          <w:sz w:val="22"/>
          <w:szCs w:val="22"/>
        </w:rPr>
      </w:pPr>
      <w:r w:rsidRPr="00A10699">
        <w:rPr>
          <w:rFonts w:ascii="Times New Roman" w:hAnsi="Times New Roman"/>
          <w:sz w:val="22"/>
          <w:szCs w:val="22"/>
        </w:rPr>
        <w:t>11/2010</w:t>
      </w:r>
      <w:r w:rsidRPr="00A10699">
        <w:rPr>
          <w:rFonts w:ascii="Times New Roman" w:hAnsi="Times New Roman"/>
          <w:sz w:val="22"/>
          <w:szCs w:val="22"/>
        </w:rPr>
        <w:tab/>
      </w:r>
      <w:r w:rsidR="006D4E1C" w:rsidRPr="00A10699">
        <w:rPr>
          <w:rFonts w:ascii="Times New Roman" w:hAnsi="Times New Roman"/>
          <w:sz w:val="22"/>
          <w:szCs w:val="22"/>
        </w:rPr>
        <w:t>Conference, “</w:t>
      </w:r>
      <w:r w:rsidR="006D4E1C" w:rsidRPr="00A10699">
        <w:rPr>
          <w:rFonts w:ascii="Times New Roman" w:hAnsi="Times New Roman"/>
          <w:i/>
          <w:sz w:val="22"/>
          <w:szCs w:val="22"/>
        </w:rPr>
        <w:t xml:space="preserve">New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Digital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Order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and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Its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Reflections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to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the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proofErr w:type="gramStart"/>
      <w:r w:rsidR="006D4E1C" w:rsidRPr="00A10699">
        <w:rPr>
          <w:rFonts w:ascii="Times New Roman" w:hAnsi="Times New Roman"/>
          <w:i/>
          <w:sz w:val="22"/>
          <w:szCs w:val="22"/>
        </w:rPr>
        <w:t>Law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-</w:t>
      </w:r>
      <w:proofErr w:type="gram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CyberSpaceCamp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Program</w:t>
      </w:r>
      <w:r w:rsidR="006D4E1C" w:rsidRPr="00A10699">
        <w:rPr>
          <w:rFonts w:ascii="Times New Roman" w:hAnsi="Times New Roman"/>
          <w:sz w:val="22"/>
          <w:szCs w:val="22"/>
        </w:rPr>
        <w:t xml:space="preserve">” - </w:t>
      </w:r>
      <w:r w:rsidR="00DF3595" w:rsidRPr="00A10699">
        <w:rPr>
          <w:rFonts w:ascii="Times New Roman" w:hAnsi="Times New Roman"/>
          <w:sz w:val="22"/>
          <w:szCs w:val="22"/>
          <w:lang w:val="en-US"/>
        </w:rPr>
        <w:t>Organized</w:t>
      </w:r>
      <w:r w:rsidR="006D4E1C" w:rsidRPr="00A10699">
        <w:rPr>
          <w:rFonts w:ascii="Times New Roman" w:hAnsi="Times New Roman"/>
          <w:sz w:val="22"/>
          <w:szCs w:val="22"/>
          <w:lang w:val="en-US"/>
        </w:rPr>
        <w:t xml:space="preserve"> in Cooperation with International Technology Law Association </w:t>
      </w:r>
    </w:p>
    <w:p w14:paraId="595D54A5" w14:textId="77777777" w:rsidR="006D4E1C" w:rsidRPr="00A10699" w:rsidRDefault="006D4E1C" w:rsidP="00193EC6">
      <w:pPr>
        <w:jc w:val="both"/>
        <w:rPr>
          <w:rFonts w:ascii="Times New Roman" w:hAnsi="Times New Roman"/>
          <w:sz w:val="22"/>
          <w:szCs w:val="22"/>
        </w:rPr>
      </w:pPr>
    </w:p>
    <w:p w14:paraId="6C852AF6" w14:textId="77777777" w:rsidR="006D4E1C" w:rsidRPr="00A10699" w:rsidRDefault="00974F51" w:rsidP="00193EC6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A10699">
        <w:rPr>
          <w:rFonts w:ascii="Times New Roman" w:hAnsi="Times New Roman"/>
          <w:sz w:val="22"/>
          <w:szCs w:val="22"/>
        </w:rPr>
        <w:t>5/2009</w:t>
      </w:r>
      <w:r w:rsidRPr="00A10699">
        <w:rPr>
          <w:rFonts w:ascii="Times New Roman" w:hAnsi="Times New Roman"/>
          <w:sz w:val="22"/>
          <w:szCs w:val="22"/>
        </w:rPr>
        <w:tab/>
      </w:r>
      <w:r w:rsidRPr="00A10699">
        <w:rPr>
          <w:rFonts w:ascii="Times New Roman" w:hAnsi="Times New Roman"/>
          <w:sz w:val="22"/>
          <w:szCs w:val="22"/>
        </w:rPr>
        <w:tab/>
      </w:r>
      <w:r w:rsidRPr="00A10699">
        <w:rPr>
          <w:rFonts w:ascii="Times New Roman" w:hAnsi="Times New Roman"/>
          <w:sz w:val="22"/>
          <w:szCs w:val="22"/>
        </w:rPr>
        <w:tab/>
      </w:r>
      <w:r w:rsidR="006D4E1C" w:rsidRPr="00A10699">
        <w:rPr>
          <w:rFonts w:ascii="Times New Roman" w:hAnsi="Times New Roman"/>
          <w:sz w:val="22"/>
          <w:szCs w:val="22"/>
        </w:rPr>
        <w:t>Conference, “</w:t>
      </w:r>
      <w:r w:rsidR="006D4E1C" w:rsidRPr="00A10699">
        <w:rPr>
          <w:rFonts w:ascii="Times New Roman" w:hAnsi="Times New Roman"/>
          <w:i/>
          <w:sz w:val="22"/>
          <w:szCs w:val="22"/>
        </w:rPr>
        <w:t xml:space="preserve">Legal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Aspects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of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the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Computer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Programs</w:t>
      </w:r>
      <w:r w:rsidR="006D4E1C" w:rsidRPr="00A10699">
        <w:rPr>
          <w:rFonts w:ascii="Times New Roman" w:hAnsi="Times New Roman"/>
          <w:sz w:val="22"/>
          <w:szCs w:val="22"/>
        </w:rPr>
        <w:t xml:space="preserve">” </w:t>
      </w:r>
    </w:p>
    <w:p w14:paraId="4BCE0438" w14:textId="77777777" w:rsidR="006D4E1C" w:rsidRPr="00A10699" w:rsidRDefault="006D4E1C" w:rsidP="00193EC6">
      <w:pPr>
        <w:jc w:val="both"/>
        <w:rPr>
          <w:rFonts w:ascii="Times New Roman" w:hAnsi="Times New Roman"/>
          <w:sz w:val="22"/>
          <w:szCs w:val="22"/>
        </w:rPr>
      </w:pPr>
    </w:p>
    <w:p w14:paraId="3984C511" w14:textId="77777777" w:rsidR="006D4E1C" w:rsidRPr="00A10699" w:rsidRDefault="00974F51" w:rsidP="00193EC6">
      <w:pPr>
        <w:ind w:left="2124" w:hanging="212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11/2008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ab/>
      </w:r>
      <w:r w:rsidR="006D4E1C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Education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 Program, “</w:t>
      </w:r>
      <w:r w:rsidR="006D4E1C" w:rsidRPr="00A10699">
        <w:rPr>
          <w:rFonts w:ascii="Times New Roman" w:eastAsia="SimSun" w:hAnsi="Times New Roman"/>
          <w:i/>
          <w:color w:val="000000"/>
          <w:sz w:val="22"/>
          <w:szCs w:val="22"/>
          <w:lang w:val="en-US" w:eastAsia="zh-CN"/>
        </w:rPr>
        <w:t>Intellectual Property Law for Judges and Prosecutors</w:t>
      </w:r>
      <w:r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”</w:t>
      </w:r>
      <w:r w:rsidR="006D4E1C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 - </w:t>
      </w:r>
      <w:r w:rsidR="00DF3595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>Organized</w:t>
      </w:r>
      <w:r w:rsidR="006D4E1C" w:rsidRPr="00A10699">
        <w:rPr>
          <w:rFonts w:ascii="Times New Roman" w:eastAsia="SimSun" w:hAnsi="Times New Roman"/>
          <w:color w:val="000000"/>
          <w:sz w:val="22"/>
          <w:szCs w:val="22"/>
          <w:lang w:val="en-US" w:eastAsia="zh-CN"/>
        </w:rPr>
        <w:t xml:space="preserve"> in Cooperation with Ministry of Justice, Ministry of Culture and Turkish Patent Institute </w:t>
      </w:r>
    </w:p>
    <w:p w14:paraId="3588E628" w14:textId="77777777" w:rsidR="006D4E1C" w:rsidRPr="00A10699" w:rsidRDefault="006D4E1C" w:rsidP="00193EC6">
      <w:pPr>
        <w:ind w:left="1824"/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5FF26339" w14:textId="77777777" w:rsidR="006D4E1C" w:rsidRPr="00A10699" w:rsidRDefault="00974F51" w:rsidP="00193EC6">
      <w:pPr>
        <w:ind w:left="2124" w:hanging="2124"/>
        <w:contextualSpacing/>
        <w:jc w:val="both"/>
        <w:rPr>
          <w:rFonts w:ascii="Times New Roman" w:hAnsi="Times New Roman"/>
          <w:sz w:val="22"/>
          <w:szCs w:val="22"/>
        </w:rPr>
      </w:pPr>
      <w:r w:rsidRPr="00A10699">
        <w:rPr>
          <w:rFonts w:ascii="Times New Roman" w:hAnsi="Times New Roman"/>
          <w:sz w:val="22"/>
          <w:szCs w:val="22"/>
        </w:rPr>
        <w:t>4/2008</w:t>
      </w:r>
      <w:r w:rsidRPr="00A10699">
        <w:rPr>
          <w:rFonts w:ascii="Times New Roman" w:hAnsi="Times New Roman"/>
          <w:sz w:val="22"/>
          <w:szCs w:val="22"/>
        </w:rPr>
        <w:tab/>
      </w:r>
      <w:r w:rsidR="006D4E1C" w:rsidRPr="00A10699">
        <w:rPr>
          <w:rFonts w:ascii="Times New Roman" w:hAnsi="Times New Roman"/>
          <w:sz w:val="22"/>
          <w:szCs w:val="22"/>
        </w:rPr>
        <w:t>Conference, “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The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Amendments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were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Made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to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Law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on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Intellectual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and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Artistic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Works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by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the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Law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Numbered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5728</w:t>
      </w:r>
      <w:r w:rsidR="006D4E1C" w:rsidRPr="00A10699">
        <w:rPr>
          <w:rFonts w:ascii="Times New Roman" w:hAnsi="Times New Roman"/>
          <w:sz w:val="22"/>
          <w:szCs w:val="22"/>
        </w:rPr>
        <w:t>”</w:t>
      </w:r>
    </w:p>
    <w:p w14:paraId="70D5619D" w14:textId="77777777" w:rsidR="006D4E1C" w:rsidRPr="00A10699" w:rsidRDefault="006D4E1C" w:rsidP="00193EC6">
      <w:pPr>
        <w:ind w:left="2160"/>
        <w:contextualSpacing/>
        <w:jc w:val="both"/>
        <w:rPr>
          <w:rFonts w:ascii="Times New Roman" w:hAnsi="Times New Roman"/>
          <w:sz w:val="22"/>
          <w:szCs w:val="22"/>
        </w:rPr>
      </w:pPr>
    </w:p>
    <w:p w14:paraId="450EB10E" w14:textId="77777777" w:rsidR="006D4E1C" w:rsidRPr="00A10699" w:rsidRDefault="00974F51" w:rsidP="00193EC6">
      <w:pPr>
        <w:ind w:left="2124" w:hanging="2124"/>
        <w:contextualSpacing/>
        <w:jc w:val="both"/>
        <w:rPr>
          <w:rFonts w:ascii="Times New Roman" w:hAnsi="Times New Roman"/>
          <w:sz w:val="22"/>
          <w:szCs w:val="22"/>
        </w:rPr>
      </w:pPr>
      <w:r w:rsidRPr="00A10699">
        <w:rPr>
          <w:rFonts w:ascii="Times New Roman" w:hAnsi="Times New Roman"/>
          <w:sz w:val="22"/>
          <w:szCs w:val="22"/>
        </w:rPr>
        <w:t>11/2007</w:t>
      </w:r>
      <w:r w:rsidRPr="00A10699">
        <w:rPr>
          <w:rFonts w:ascii="Times New Roman" w:hAnsi="Times New Roman"/>
          <w:sz w:val="22"/>
          <w:szCs w:val="22"/>
        </w:rPr>
        <w:tab/>
      </w:r>
      <w:r w:rsidR="006D4E1C" w:rsidRPr="00A10699">
        <w:rPr>
          <w:rFonts w:ascii="Times New Roman" w:hAnsi="Times New Roman"/>
          <w:sz w:val="22"/>
          <w:szCs w:val="22"/>
        </w:rPr>
        <w:t xml:space="preserve">International </w:t>
      </w:r>
      <w:proofErr w:type="spellStart"/>
      <w:r w:rsidR="006D4E1C" w:rsidRPr="00A10699">
        <w:rPr>
          <w:rFonts w:ascii="Times New Roman" w:hAnsi="Times New Roman"/>
          <w:sz w:val="22"/>
          <w:szCs w:val="22"/>
        </w:rPr>
        <w:t>Symposium</w:t>
      </w:r>
      <w:proofErr w:type="spellEnd"/>
      <w:r w:rsidR="006D4E1C" w:rsidRPr="00A10699">
        <w:rPr>
          <w:rFonts w:ascii="Times New Roman" w:hAnsi="Times New Roman"/>
          <w:sz w:val="22"/>
          <w:szCs w:val="22"/>
        </w:rPr>
        <w:t>, “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Collective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Rights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Management in Music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Current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Problems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and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Future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Prospects</w:t>
      </w:r>
      <w:proofErr w:type="spellEnd"/>
      <w:r w:rsidR="006D4E1C" w:rsidRPr="00A10699">
        <w:rPr>
          <w:rFonts w:ascii="Times New Roman" w:hAnsi="Times New Roman"/>
          <w:sz w:val="22"/>
          <w:szCs w:val="22"/>
        </w:rPr>
        <w:t xml:space="preserve">” </w:t>
      </w:r>
    </w:p>
    <w:p w14:paraId="5FAB4B03" w14:textId="77777777" w:rsidR="006D4E1C" w:rsidRPr="00A10699" w:rsidRDefault="006D4E1C" w:rsidP="00193EC6">
      <w:pPr>
        <w:jc w:val="both"/>
        <w:rPr>
          <w:rFonts w:ascii="Times New Roman" w:hAnsi="Times New Roman"/>
          <w:sz w:val="22"/>
          <w:szCs w:val="22"/>
        </w:rPr>
      </w:pPr>
    </w:p>
    <w:p w14:paraId="4969A5A1" w14:textId="77777777" w:rsidR="006D4E1C" w:rsidRPr="00A10699" w:rsidRDefault="00974F51" w:rsidP="00193EC6">
      <w:pPr>
        <w:ind w:left="2124" w:hanging="2124"/>
        <w:contextualSpacing/>
        <w:jc w:val="both"/>
        <w:rPr>
          <w:rFonts w:ascii="Times New Roman" w:hAnsi="Times New Roman"/>
          <w:sz w:val="22"/>
          <w:szCs w:val="22"/>
        </w:rPr>
      </w:pPr>
      <w:r w:rsidRPr="00A10699">
        <w:rPr>
          <w:rFonts w:ascii="Times New Roman" w:hAnsi="Times New Roman"/>
          <w:sz w:val="22"/>
          <w:szCs w:val="22"/>
        </w:rPr>
        <w:t>4/2007</w:t>
      </w:r>
      <w:r w:rsidRPr="00A10699">
        <w:rPr>
          <w:rFonts w:ascii="Times New Roman" w:hAnsi="Times New Roman"/>
          <w:sz w:val="22"/>
          <w:szCs w:val="22"/>
        </w:rPr>
        <w:tab/>
      </w:r>
      <w:r w:rsidR="006D4E1C" w:rsidRPr="00A10699">
        <w:rPr>
          <w:rFonts w:ascii="Times New Roman" w:hAnsi="Times New Roman"/>
          <w:sz w:val="22"/>
          <w:szCs w:val="22"/>
        </w:rPr>
        <w:t>Panel, “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The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Use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of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Intellectual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and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Artistic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Works on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the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Internet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and</w:t>
      </w:r>
      <w:proofErr w:type="spellEnd"/>
      <w:r w:rsidR="006D4E1C" w:rsidRPr="00A10699">
        <w:rPr>
          <w:rFonts w:ascii="Times New Roman" w:hAnsi="Times New Roman"/>
          <w:i/>
          <w:sz w:val="22"/>
          <w:szCs w:val="22"/>
        </w:rPr>
        <w:t xml:space="preserve"> Mobile </w:t>
      </w:r>
      <w:proofErr w:type="spellStart"/>
      <w:r w:rsidR="006D4E1C" w:rsidRPr="00A10699">
        <w:rPr>
          <w:rFonts w:ascii="Times New Roman" w:hAnsi="Times New Roman"/>
          <w:i/>
          <w:sz w:val="22"/>
          <w:szCs w:val="22"/>
        </w:rPr>
        <w:t>Phones</w:t>
      </w:r>
      <w:proofErr w:type="spellEnd"/>
      <w:r w:rsidR="006D4E1C" w:rsidRPr="00A10699">
        <w:rPr>
          <w:rFonts w:ascii="Times New Roman" w:hAnsi="Times New Roman"/>
          <w:sz w:val="22"/>
          <w:szCs w:val="22"/>
        </w:rPr>
        <w:t xml:space="preserve">” </w:t>
      </w:r>
    </w:p>
    <w:p w14:paraId="18C7CA8E" w14:textId="77777777" w:rsidR="00681596" w:rsidRPr="00A10699" w:rsidRDefault="00681596" w:rsidP="00193EC6">
      <w:pPr>
        <w:jc w:val="both"/>
        <w:rPr>
          <w:rFonts w:ascii="Times New Roman" w:hAnsi="Times New Roman"/>
          <w:b/>
          <w:sz w:val="22"/>
          <w:szCs w:val="22"/>
        </w:rPr>
      </w:pPr>
    </w:p>
    <w:p w14:paraId="312C1FD9" w14:textId="7D3691BF" w:rsidR="006D2CF5" w:rsidRPr="00A10699" w:rsidRDefault="006D2CF5" w:rsidP="006D2CF5">
      <w:pPr>
        <w:jc w:val="both"/>
        <w:rPr>
          <w:rFonts w:ascii="Times New Roman" w:eastAsia="SimSun" w:hAnsi="Times New Roman"/>
          <w:b/>
          <w:sz w:val="22"/>
          <w:szCs w:val="22"/>
          <w:lang w:val="en-US" w:eastAsia="zh-CN"/>
        </w:rPr>
      </w:pPr>
    </w:p>
    <w:p w14:paraId="5C626820" w14:textId="77777777" w:rsidR="006D2CF5" w:rsidRPr="00A10699" w:rsidRDefault="006D2CF5" w:rsidP="007272EA">
      <w:pPr>
        <w:jc w:val="both"/>
        <w:rPr>
          <w:rFonts w:ascii="Times New Roman" w:eastAsia="SimSun" w:hAnsi="Times New Roman"/>
          <w:sz w:val="22"/>
          <w:szCs w:val="22"/>
          <w:lang w:val="en-US" w:eastAsia="zh-CN"/>
        </w:rPr>
      </w:pPr>
    </w:p>
    <w:p w14:paraId="72B8C10C" w14:textId="34D2CC1E" w:rsidR="006D2CF5" w:rsidRPr="00A10699" w:rsidRDefault="00DF3595" w:rsidP="006D2CF5">
      <w:pPr>
        <w:pBdr>
          <w:bottom w:val="single" w:sz="6" w:space="1" w:color="auto"/>
        </w:pBdr>
        <w:rPr>
          <w:rFonts w:ascii="Times New Roman" w:eastAsia="SimSun" w:hAnsi="Times New Roman"/>
          <w:b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 xml:space="preserve"> </w:t>
      </w:r>
      <w:r w:rsidR="006D2CF5" w:rsidRPr="00A10699">
        <w:rPr>
          <w:rFonts w:ascii="Times New Roman" w:eastAsia="SimSun" w:hAnsi="Times New Roman"/>
          <w:b/>
          <w:sz w:val="22"/>
          <w:szCs w:val="22"/>
          <w:lang w:val="en-US" w:eastAsia="zh-CN"/>
        </w:rPr>
        <w:t>LANGUAGE SKILLS</w:t>
      </w:r>
    </w:p>
    <w:p w14:paraId="4E3A6FA6" w14:textId="77777777" w:rsidR="006D2CF5" w:rsidRPr="00A10699" w:rsidRDefault="006D2CF5" w:rsidP="006D2CF5">
      <w:pPr>
        <w:pStyle w:val="ListeParagraf"/>
        <w:ind w:left="2160"/>
        <w:jc w:val="both"/>
        <w:rPr>
          <w:rFonts w:ascii="Times New Roman" w:hAnsi="Times New Roman"/>
          <w:sz w:val="22"/>
          <w:szCs w:val="22"/>
        </w:rPr>
      </w:pPr>
    </w:p>
    <w:p w14:paraId="3FD8CDF7" w14:textId="15ED5DF6" w:rsidR="007272EA" w:rsidRPr="00A10699" w:rsidRDefault="006D2CF5" w:rsidP="006D2CF5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proofErr w:type="spellStart"/>
      <w:r w:rsidRPr="00A10699">
        <w:rPr>
          <w:rFonts w:ascii="Times New Roman" w:hAnsi="Times New Roman"/>
          <w:sz w:val="22"/>
          <w:szCs w:val="22"/>
        </w:rPr>
        <w:t>Turkish</w:t>
      </w:r>
      <w:proofErr w:type="spellEnd"/>
      <w:r w:rsidRPr="00A10699">
        <w:rPr>
          <w:rFonts w:ascii="Times New Roman" w:hAnsi="Times New Roman"/>
          <w:sz w:val="22"/>
          <w:szCs w:val="22"/>
        </w:rPr>
        <w:tab/>
      </w:r>
      <w:proofErr w:type="spellStart"/>
      <w:r w:rsidRPr="00A10699">
        <w:rPr>
          <w:rFonts w:ascii="Times New Roman" w:hAnsi="Times New Roman"/>
          <w:sz w:val="22"/>
          <w:szCs w:val="22"/>
        </w:rPr>
        <w:t>Native</w:t>
      </w:r>
      <w:proofErr w:type="spellEnd"/>
    </w:p>
    <w:p w14:paraId="4C86A784" w14:textId="758AD5D4" w:rsidR="006D2CF5" w:rsidRPr="00A10699" w:rsidRDefault="006D2CF5" w:rsidP="006D2CF5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A10699">
        <w:rPr>
          <w:rFonts w:ascii="Times New Roman" w:hAnsi="Times New Roman"/>
          <w:sz w:val="22"/>
          <w:szCs w:val="22"/>
        </w:rPr>
        <w:t>English</w:t>
      </w:r>
      <w:r w:rsidRPr="00A10699">
        <w:rPr>
          <w:rFonts w:ascii="Times New Roman" w:hAnsi="Times New Roman"/>
          <w:sz w:val="22"/>
          <w:szCs w:val="22"/>
        </w:rPr>
        <w:tab/>
        <w:t>Advanced</w:t>
      </w:r>
    </w:p>
    <w:p w14:paraId="6A3A0D6A" w14:textId="5B42B9AA" w:rsidR="006D2CF5" w:rsidRPr="00A10699" w:rsidRDefault="006D2CF5" w:rsidP="006D2CF5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proofErr w:type="spellStart"/>
      <w:r w:rsidRPr="00A10699">
        <w:rPr>
          <w:rFonts w:ascii="Times New Roman" w:hAnsi="Times New Roman"/>
          <w:sz w:val="22"/>
          <w:szCs w:val="22"/>
        </w:rPr>
        <w:t>German</w:t>
      </w:r>
      <w:proofErr w:type="spellEnd"/>
      <w:r w:rsidRPr="00A10699">
        <w:rPr>
          <w:rFonts w:ascii="Times New Roman" w:hAnsi="Times New Roman"/>
          <w:sz w:val="22"/>
          <w:szCs w:val="22"/>
        </w:rPr>
        <w:tab/>
      </w:r>
      <w:proofErr w:type="spellStart"/>
      <w:r w:rsidR="00A10699" w:rsidRPr="00A10699">
        <w:rPr>
          <w:rFonts w:ascii="Times New Roman" w:hAnsi="Times New Roman"/>
          <w:sz w:val="22"/>
          <w:szCs w:val="22"/>
        </w:rPr>
        <w:t>I</w:t>
      </w:r>
      <w:r w:rsidRPr="00A10699">
        <w:rPr>
          <w:rFonts w:ascii="Times New Roman" w:hAnsi="Times New Roman"/>
          <w:sz w:val="22"/>
          <w:szCs w:val="22"/>
        </w:rPr>
        <w:t>ntermediate</w:t>
      </w:r>
      <w:proofErr w:type="spellEnd"/>
    </w:p>
    <w:p w14:paraId="22FAA159" w14:textId="77777777" w:rsidR="006D2CF5" w:rsidRPr="00A10699" w:rsidRDefault="006D2CF5" w:rsidP="006D2CF5">
      <w:pPr>
        <w:pStyle w:val="ListeParagraf"/>
        <w:ind w:left="2160"/>
        <w:jc w:val="both"/>
        <w:rPr>
          <w:rFonts w:ascii="Times New Roman" w:hAnsi="Times New Roman"/>
          <w:sz w:val="22"/>
          <w:szCs w:val="22"/>
        </w:rPr>
      </w:pPr>
    </w:p>
    <w:p w14:paraId="7AB09411" w14:textId="77777777" w:rsidR="006D2CF5" w:rsidRPr="00A10699" w:rsidRDefault="006D2CF5" w:rsidP="007272EA">
      <w:pPr>
        <w:jc w:val="both"/>
        <w:rPr>
          <w:rFonts w:ascii="Times New Roman" w:hAnsi="Times New Roman"/>
          <w:sz w:val="22"/>
          <w:szCs w:val="22"/>
        </w:rPr>
      </w:pPr>
    </w:p>
    <w:p w14:paraId="226DD378" w14:textId="4211059A" w:rsidR="006D2CF5" w:rsidRPr="00A10699" w:rsidRDefault="006D2CF5" w:rsidP="006D2CF5">
      <w:pPr>
        <w:pBdr>
          <w:bottom w:val="single" w:sz="6" w:space="1" w:color="auto"/>
        </w:pBdr>
        <w:rPr>
          <w:rFonts w:ascii="Times New Roman" w:eastAsia="SimSun" w:hAnsi="Times New Roman"/>
          <w:b/>
          <w:sz w:val="22"/>
          <w:szCs w:val="22"/>
          <w:lang w:val="en-US" w:eastAsia="zh-CN"/>
        </w:rPr>
      </w:pPr>
      <w:r w:rsidRPr="00A10699">
        <w:rPr>
          <w:rFonts w:ascii="Times New Roman" w:eastAsia="SimSun" w:hAnsi="Times New Roman"/>
          <w:b/>
          <w:sz w:val="22"/>
          <w:szCs w:val="22"/>
          <w:lang w:val="en-US" w:eastAsia="zh-CN"/>
        </w:rPr>
        <w:t xml:space="preserve">OCCUPATIONAL MEMBERSHIPS </w:t>
      </w:r>
    </w:p>
    <w:p w14:paraId="7700FBDD" w14:textId="77777777" w:rsidR="006D2CF5" w:rsidRPr="00A10699" w:rsidRDefault="006D2CF5" w:rsidP="006D2CF5">
      <w:pPr>
        <w:ind w:left="2136"/>
        <w:jc w:val="both"/>
        <w:rPr>
          <w:rFonts w:ascii="Times New Roman" w:hAnsi="Times New Roman"/>
          <w:bCs/>
          <w:sz w:val="22"/>
          <w:szCs w:val="22"/>
        </w:rPr>
      </w:pPr>
    </w:p>
    <w:p w14:paraId="56CA3669" w14:textId="2210BBCA" w:rsidR="006D2CF5" w:rsidRPr="00A10699" w:rsidRDefault="006D2CF5" w:rsidP="007272EA">
      <w:pPr>
        <w:numPr>
          <w:ilvl w:val="0"/>
          <w:numId w:val="4"/>
        </w:num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A10699">
        <w:rPr>
          <w:rFonts w:ascii="Times New Roman" w:hAnsi="Times New Roman"/>
          <w:bCs/>
          <w:sz w:val="22"/>
          <w:szCs w:val="22"/>
        </w:rPr>
        <w:t>Istanbul</w:t>
      </w:r>
      <w:proofErr w:type="spellEnd"/>
      <w:r w:rsidRPr="00A10699">
        <w:rPr>
          <w:rFonts w:ascii="Times New Roman" w:hAnsi="Times New Roman"/>
          <w:bCs/>
          <w:sz w:val="22"/>
          <w:szCs w:val="22"/>
        </w:rPr>
        <w:t xml:space="preserve"> Bar </w:t>
      </w:r>
      <w:proofErr w:type="spellStart"/>
      <w:r w:rsidRPr="00A10699">
        <w:rPr>
          <w:rFonts w:ascii="Times New Roman" w:hAnsi="Times New Roman"/>
          <w:bCs/>
          <w:sz w:val="22"/>
          <w:szCs w:val="22"/>
        </w:rPr>
        <w:t>Association</w:t>
      </w:r>
      <w:proofErr w:type="spellEnd"/>
    </w:p>
    <w:p w14:paraId="60FE9A2E" w14:textId="6A3B68E4" w:rsidR="006D2CF5" w:rsidRPr="00A10699" w:rsidRDefault="006D2CF5" w:rsidP="007272EA">
      <w:pPr>
        <w:numPr>
          <w:ilvl w:val="0"/>
          <w:numId w:val="4"/>
        </w:numPr>
        <w:jc w:val="both"/>
        <w:rPr>
          <w:rFonts w:ascii="Times New Roman" w:hAnsi="Times New Roman"/>
          <w:bCs/>
          <w:sz w:val="22"/>
          <w:szCs w:val="22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Intellectual Property Rights Working Groups of TUSIAD</w:t>
      </w:r>
    </w:p>
    <w:p w14:paraId="0433E074" w14:textId="65CDA400" w:rsidR="006D2CF5" w:rsidRPr="00A10699" w:rsidRDefault="006D2CF5" w:rsidP="007272EA">
      <w:pPr>
        <w:numPr>
          <w:ilvl w:val="0"/>
          <w:numId w:val="4"/>
        </w:numPr>
        <w:jc w:val="both"/>
        <w:rPr>
          <w:rFonts w:ascii="Times New Roman" w:hAnsi="Times New Roman"/>
          <w:bCs/>
          <w:sz w:val="22"/>
          <w:szCs w:val="22"/>
        </w:rPr>
      </w:pPr>
      <w:r w:rsidRPr="00A10699">
        <w:rPr>
          <w:rFonts w:ascii="Times New Roman" w:eastAsia="SimSun" w:hAnsi="Times New Roman"/>
          <w:sz w:val="22"/>
          <w:szCs w:val="22"/>
          <w:lang w:val="en-US" w:eastAsia="zh-CN"/>
        </w:rPr>
        <w:t>The Union of Chambers and Commodity Exchanges of Turkey (TOBB) Patent and Trademark Attorneys Council</w:t>
      </w:r>
    </w:p>
    <w:sectPr w:rsidR="006D2CF5" w:rsidRPr="00A10699" w:rsidSect="0043284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097EA" w14:textId="77777777" w:rsidR="00646016" w:rsidRDefault="00646016" w:rsidP="00681596">
      <w:r>
        <w:separator/>
      </w:r>
    </w:p>
  </w:endnote>
  <w:endnote w:type="continuationSeparator" w:id="0">
    <w:p w14:paraId="61D0A95F" w14:textId="77777777" w:rsidR="00646016" w:rsidRDefault="00646016" w:rsidP="0068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486684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  <w:szCs w:val="22"/>
      </w:rPr>
    </w:sdtEndPr>
    <w:sdtContent>
      <w:p w14:paraId="5B7BF20A" w14:textId="77777777" w:rsidR="00681596" w:rsidRPr="00DF3595" w:rsidRDefault="00681596">
        <w:pPr>
          <w:pStyle w:val="AltBilgi"/>
          <w:jc w:val="right"/>
          <w:rPr>
            <w:rFonts w:ascii="Times New Roman" w:hAnsi="Times New Roman"/>
            <w:sz w:val="22"/>
            <w:szCs w:val="22"/>
          </w:rPr>
        </w:pPr>
        <w:r w:rsidRPr="00DF3595">
          <w:rPr>
            <w:rFonts w:ascii="Times New Roman" w:hAnsi="Times New Roman"/>
            <w:sz w:val="22"/>
            <w:szCs w:val="22"/>
          </w:rPr>
          <w:fldChar w:fldCharType="begin"/>
        </w:r>
        <w:r w:rsidRPr="00DF3595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DF3595">
          <w:rPr>
            <w:rFonts w:ascii="Times New Roman" w:hAnsi="Times New Roman"/>
            <w:sz w:val="22"/>
            <w:szCs w:val="22"/>
          </w:rPr>
          <w:fldChar w:fldCharType="separate"/>
        </w:r>
        <w:r w:rsidR="007034CB">
          <w:rPr>
            <w:rFonts w:ascii="Times New Roman" w:hAnsi="Times New Roman"/>
            <w:noProof/>
            <w:sz w:val="22"/>
            <w:szCs w:val="22"/>
          </w:rPr>
          <w:t>4</w:t>
        </w:r>
        <w:r w:rsidRPr="00DF3595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  <w:p w14:paraId="3D0158C1" w14:textId="77777777" w:rsidR="00681596" w:rsidRDefault="006815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BE5CE" w14:textId="77777777" w:rsidR="00646016" w:rsidRDefault="00646016" w:rsidP="00681596">
      <w:r>
        <w:separator/>
      </w:r>
    </w:p>
  </w:footnote>
  <w:footnote w:type="continuationSeparator" w:id="0">
    <w:p w14:paraId="7CAAE5FE" w14:textId="77777777" w:rsidR="00646016" w:rsidRDefault="00646016" w:rsidP="00681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0A3D"/>
    <w:multiLevelType w:val="hybridMultilevel"/>
    <w:tmpl w:val="E7AE833C"/>
    <w:lvl w:ilvl="0" w:tplc="A872B49E">
      <w:start w:val="3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SimSu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E202CDD"/>
    <w:multiLevelType w:val="hybridMultilevel"/>
    <w:tmpl w:val="A2E232DE"/>
    <w:lvl w:ilvl="0" w:tplc="63C62FA8">
      <w:start w:val="2"/>
      <w:numFmt w:val="bullet"/>
      <w:lvlText w:val="-"/>
      <w:lvlJc w:val="left"/>
      <w:pPr>
        <w:ind w:left="2484" w:hanging="360"/>
      </w:pPr>
      <w:rPr>
        <w:rFonts w:ascii="Times New Roman" w:eastAsia="SimSu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619F5615"/>
    <w:multiLevelType w:val="hybridMultilevel"/>
    <w:tmpl w:val="E43C6B68"/>
    <w:lvl w:ilvl="0" w:tplc="1DA48454">
      <w:start w:val="199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B241E8D"/>
    <w:multiLevelType w:val="hybridMultilevel"/>
    <w:tmpl w:val="D1DA31DE"/>
    <w:lvl w:ilvl="0" w:tplc="15049752">
      <w:start w:val="2004"/>
      <w:numFmt w:val="bullet"/>
      <w:lvlText w:val="-"/>
      <w:lvlJc w:val="left"/>
      <w:pPr>
        <w:tabs>
          <w:tab w:val="num" w:pos="2184"/>
        </w:tabs>
        <w:ind w:left="218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504"/>
        </w:tabs>
        <w:ind w:left="65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224"/>
        </w:tabs>
        <w:ind w:left="72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944"/>
        </w:tabs>
        <w:ind w:left="79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96"/>
    <w:rsid w:val="00033B1E"/>
    <w:rsid w:val="0004091E"/>
    <w:rsid w:val="000D1868"/>
    <w:rsid w:val="000D6B2C"/>
    <w:rsid w:val="000F7DE5"/>
    <w:rsid w:val="00102F46"/>
    <w:rsid w:val="00103485"/>
    <w:rsid w:val="00121887"/>
    <w:rsid w:val="00170217"/>
    <w:rsid w:val="00186E30"/>
    <w:rsid w:val="00193EC6"/>
    <w:rsid w:val="001A1F3F"/>
    <w:rsid w:val="001B07D6"/>
    <w:rsid w:val="001B0B65"/>
    <w:rsid w:val="0025639D"/>
    <w:rsid w:val="002F7468"/>
    <w:rsid w:val="00367815"/>
    <w:rsid w:val="00395AC6"/>
    <w:rsid w:val="003C5E5E"/>
    <w:rsid w:val="003C75DF"/>
    <w:rsid w:val="00403AB9"/>
    <w:rsid w:val="0041279D"/>
    <w:rsid w:val="00432846"/>
    <w:rsid w:val="00460311"/>
    <w:rsid w:val="00472207"/>
    <w:rsid w:val="00492184"/>
    <w:rsid w:val="004B33F4"/>
    <w:rsid w:val="004C02C3"/>
    <w:rsid w:val="0050792D"/>
    <w:rsid w:val="00544157"/>
    <w:rsid w:val="00566618"/>
    <w:rsid w:val="00603225"/>
    <w:rsid w:val="006217D4"/>
    <w:rsid w:val="0064283C"/>
    <w:rsid w:val="00642951"/>
    <w:rsid w:val="00646016"/>
    <w:rsid w:val="00650134"/>
    <w:rsid w:val="00681596"/>
    <w:rsid w:val="006B579E"/>
    <w:rsid w:val="006D2CF5"/>
    <w:rsid w:val="006D4E1C"/>
    <w:rsid w:val="007034CB"/>
    <w:rsid w:val="007272EA"/>
    <w:rsid w:val="007313A5"/>
    <w:rsid w:val="00740714"/>
    <w:rsid w:val="00790C03"/>
    <w:rsid w:val="00790C27"/>
    <w:rsid w:val="007F5AAD"/>
    <w:rsid w:val="00853116"/>
    <w:rsid w:val="008619BA"/>
    <w:rsid w:val="00897CD4"/>
    <w:rsid w:val="009015B1"/>
    <w:rsid w:val="009307EA"/>
    <w:rsid w:val="009747EF"/>
    <w:rsid w:val="00974F51"/>
    <w:rsid w:val="009B7668"/>
    <w:rsid w:val="00A0387C"/>
    <w:rsid w:val="00A10699"/>
    <w:rsid w:val="00A16E8F"/>
    <w:rsid w:val="00A32FE2"/>
    <w:rsid w:val="00AD67C5"/>
    <w:rsid w:val="00B572DF"/>
    <w:rsid w:val="00B92853"/>
    <w:rsid w:val="00B95F25"/>
    <w:rsid w:val="00BB1289"/>
    <w:rsid w:val="00C63990"/>
    <w:rsid w:val="00CA51DB"/>
    <w:rsid w:val="00CC6228"/>
    <w:rsid w:val="00D13096"/>
    <w:rsid w:val="00D7594D"/>
    <w:rsid w:val="00D977CB"/>
    <w:rsid w:val="00DB20FC"/>
    <w:rsid w:val="00DB5C1C"/>
    <w:rsid w:val="00DE0431"/>
    <w:rsid w:val="00DE720B"/>
    <w:rsid w:val="00DF2B40"/>
    <w:rsid w:val="00DF3595"/>
    <w:rsid w:val="00E0382D"/>
    <w:rsid w:val="00E72E6E"/>
    <w:rsid w:val="00E73C3E"/>
    <w:rsid w:val="00EA2802"/>
    <w:rsid w:val="00F17496"/>
    <w:rsid w:val="00F21D85"/>
    <w:rsid w:val="00F220C6"/>
    <w:rsid w:val="00F42D8A"/>
    <w:rsid w:val="00FC2420"/>
    <w:rsid w:val="00FD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3E026"/>
  <w15:docId w15:val="{AEBDE7B3-C7DC-6746-9489-2A365924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59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15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1596"/>
    <w:rPr>
      <w:rFonts w:ascii="Arial" w:eastAsia="Times New Roman" w:hAnsi="Arial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815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1596"/>
    <w:rPr>
      <w:rFonts w:ascii="Arial" w:eastAsia="Times New Roman" w:hAnsi="Arial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815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563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639D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rsid w:val="00E73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9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a.cataklar@bilgi.edu.t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871</Words>
  <Characters>6329</Characters>
  <Application>Microsoft Office Word</Application>
  <DocSecurity>0</DocSecurity>
  <Lines>486</Lines>
  <Paragraphs>184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Cataklar</dc:creator>
  <cp:lastModifiedBy>Eda Çataklar</cp:lastModifiedBy>
  <cp:revision>15</cp:revision>
  <cp:lastPrinted>2013-07-04T08:17:00Z</cp:lastPrinted>
  <dcterms:created xsi:type="dcterms:W3CDTF">2020-10-20T09:18:00Z</dcterms:created>
  <dcterms:modified xsi:type="dcterms:W3CDTF">2021-02-08T12:02:00Z</dcterms:modified>
</cp:coreProperties>
</file>